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231D3B"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.</w:t>
      </w:r>
    </w:p>
    <w:p w14:paraId="733C82B4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7B19E322"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958850</wp:posOffset>
                </wp:positionH>
                <wp:positionV relativeFrom="paragraph">
                  <wp:posOffset>163830</wp:posOffset>
                </wp:positionV>
                <wp:extent cx="4684395" cy="1628775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12925" y="3698240"/>
                          <a:ext cx="4684395" cy="1628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2F676">
                            <w:pPr>
                              <w:spacing w:before="150" w:line="189" w:lineRule="auto"/>
                              <w:jc w:val="center"/>
                              <w:rPr>
                                <w:rFonts w:hint="eastAsia" w:ascii="黑体" w:hAnsi="黑体" w:eastAsia="黑体" w:cs="黑体"/>
                                <w:spacing w:val="-23"/>
                                <w:sz w:val="52"/>
                                <w:szCs w:val="5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pacing w:val="-23"/>
                                <w:sz w:val="52"/>
                                <w:szCs w:val="52"/>
                                <w:lang w:val="en-US" w:eastAsia="zh-CN"/>
                              </w:rPr>
                              <w:t>DVP-7005975摩擦垫片（返厂）</w:t>
                            </w:r>
                          </w:p>
                          <w:p w14:paraId="5DF2E2E1">
                            <w:pPr>
                              <w:spacing w:before="150" w:line="189" w:lineRule="auto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/>
                                <w:color w:val="005EB8"/>
                                <w:sz w:val="36"/>
                                <w:szCs w:val="3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pacing w:val="-23"/>
                                <w:sz w:val="52"/>
                                <w:szCs w:val="52"/>
                                <w:lang w:val="en-US" w:eastAsia="zh-CN"/>
                              </w:rPr>
                              <w:t>试验</w:t>
                            </w:r>
                            <w:r>
                              <w:rPr>
                                <w:rFonts w:ascii="黑体" w:hAnsi="黑体" w:eastAsia="黑体" w:cs="黑体"/>
                                <w:spacing w:val="-23"/>
                                <w:sz w:val="52"/>
                                <w:szCs w:val="52"/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5.5pt;margin-top:12.9pt;height:128.25pt;width:368.85pt;z-index:251659264;mso-width-relative:page;mso-height-relative:page;" filled="f" stroked="f" coordsize="21600,21600" o:gfxdata="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H5qKG2gAAAAoBAAAPAAAAAAAA&#10;AAEAIAAAACIAAABkcnMvZG93bnJldi54bWxQSwECFAAUAAAACACHTuJA+HdgdkkCAAB1BAAADgAA&#10;AAAAAAABACAAAAAp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2F676">
                      <w:pPr>
                        <w:spacing w:before="150" w:line="189" w:lineRule="auto"/>
                        <w:jc w:val="center"/>
                        <w:rPr>
                          <w:rFonts w:hint="eastAsia" w:ascii="黑体" w:hAnsi="黑体" w:eastAsia="黑体" w:cs="黑体"/>
                          <w:spacing w:val="-23"/>
                          <w:sz w:val="52"/>
                          <w:szCs w:val="52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pacing w:val="-23"/>
                          <w:sz w:val="52"/>
                          <w:szCs w:val="52"/>
                          <w:lang w:val="en-US" w:eastAsia="zh-CN"/>
                        </w:rPr>
                        <w:t>DVP-7005975摩擦垫片（返厂）</w:t>
                      </w:r>
                    </w:p>
                    <w:p w14:paraId="5DF2E2E1">
                      <w:pPr>
                        <w:spacing w:before="150" w:line="189" w:lineRule="auto"/>
                        <w:jc w:val="center"/>
                        <w:rPr>
                          <w:rFonts w:hint="eastAsia" w:ascii="微软雅黑" w:hAnsi="微软雅黑" w:eastAsia="微软雅黑" w:cs="微软雅黑"/>
                          <w:b w:val="0"/>
                          <w:bCs/>
                          <w:color w:val="005EB8"/>
                          <w:sz w:val="36"/>
                          <w:szCs w:val="3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pacing w:val="-23"/>
                          <w:sz w:val="52"/>
                          <w:szCs w:val="52"/>
                          <w:lang w:val="en-US" w:eastAsia="zh-CN"/>
                        </w:rPr>
                        <w:t>试验</w:t>
                      </w:r>
                      <w:r>
                        <w:rPr>
                          <w:rFonts w:ascii="黑体" w:hAnsi="黑体" w:eastAsia="黑体" w:cs="黑体"/>
                          <w:spacing w:val="-23"/>
                          <w:sz w:val="52"/>
                          <w:szCs w:val="52"/>
                        </w:rPr>
                        <w:t>报告</w:t>
                      </w:r>
                    </w:p>
                  </w:txbxContent>
                </v:textbox>
              </v:shape>
            </w:pict>
          </mc:Fallback>
        </mc:AlternateContent>
      </w:r>
    </w:p>
    <w:p w14:paraId="74249080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456F13B3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7BB683FA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67F5F25D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084C6B3D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20876B64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75E31137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6119F1DE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3EE6876A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00BDDB0B"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4547235</wp:posOffset>
            </wp:positionH>
            <wp:positionV relativeFrom="paragraph">
              <wp:posOffset>8847455</wp:posOffset>
            </wp:positionV>
            <wp:extent cx="2137410" cy="1295400"/>
            <wp:effectExtent l="0" t="0" r="15240" b="0"/>
            <wp:wrapNone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83F4AA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286E5F68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011CAFE8">
      <w:pPr>
        <w:rPr>
          <w:rFonts w:hint="eastAsia" w:ascii="微软雅黑" w:hAnsi="微软雅黑" w:eastAsia="微软雅黑" w:cs="微软雅黑"/>
          <w:lang w:val="en-US" w:eastAsia="zh-CN"/>
        </w:rPr>
      </w:pPr>
    </w:p>
    <w:p w14:paraId="4B210017"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3436620</wp:posOffset>
            </wp:positionH>
            <wp:positionV relativeFrom="paragraph">
              <wp:posOffset>600710</wp:posOffset>
            </wp:positionV>
            <wp:extent cx="2181225" cy="1390650"/>
            <wp:effectExtent l="0" t="0" r="9525" b="0"/>
            <wp:wrapNone/>
            <wp:docPr id="91" name="图片 91" descr="{DC770C70-4428-455F-AE78-B1EB648FD28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{DC770C70-4428-455F-AE78-B1EB648FD286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03428"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4475480</wp:posOffset>
            </wp:positionH>
            <wp:positionV relativeFrom="paragraph">
              <wp:posOffset>8952865</wp:posOffset>
            </wp:positionV>
            <wp:extent cx="2137410" cy="1295400"/>
            <wp:effectExtent l="0" t="0" r="15240" b="0"/>
            <wp:wrapNone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4323080</wp:posOffset>
            </wp:positionH>
            <wp:positionV relativeFrom="paragraph">
              <wp:posOffset>8800465</wp:posOffset>
            </wp:positionV>
            <wp:extent cx="2137410" cy="1295400"/>
            <wp:effectExtent l="0" t="0" r="15240" b="0"/>
            <wp:wrapNone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582D88">
      <w:p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4699635</wp:posOffset>
            </wp:positionH>
            <wp:positionV relativeFrom="paragraph">
              <wp:posOffset>8999855</wp:posOffset>
            </wp:positionV>
            <wp:extent cx="2137410" cy="1295400"/>
            <wp:effectExtent l="0" t="0" r="15240" b="0"/>
            <wp:wrapNone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4547235</wp:posOffset>
            </wp:positionH>
            <wp:positionV relativeFrom="paragraph">
              <wp:posOffset>8847455</wp:posOffset>
            </wp:positionV>
            <wp:extent cx="2137410" cy="1295400"/>
            <wp:effectExtent l="0" t="0" r="15240" b="0"/>
            <wp:wrapNone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A689E"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985520</wp:posOffset>
                </wp:positionH>
                <wp:positionV relativeFrom="paragraph">
                  <wp:posOffset>25400</wp:posOffset>
                </wp:positionV>
                <wp:extent cx="4603750" cy="49212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0" cy="492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A7F7A">
                            <w:pPr>
                              <w:pStyle w:val="6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color w:val="005EB8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5EB8"/>
                                <w:sz w:val="21"/>
                                <w:szCs w:val="21"/>
                              </w:rPr>
                              <w:t>焦作市制动器开发有限公司</w:t>
                            </w:r>
                          </w:p>
                          <w:p w14:paraId="4637A2D1">
                            <w:pPr>
                              <w:pStyle w:val="6"/>
                              <w:jc w:val="center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005EB8"/>
                                <w:sz w:val="21"/>
                                <w:szCs w:val="21"/>
                              </w:rPr>
                              <w:t>Jiaozuo City Brakes Development CO.,LTD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7.6pt;margin-top:2pt;height:38.75pt;width:362.5pt;z-index:251662336;mso-width-relative:page;mso-height-relative:page;" filled="f" stroked="f" coordsize="21600,21600" o:gfxdata="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KQpxE1wAAAAgBAAAPAAAAAAAAAAEAIAAAACIAAABkcnMvZG93&#10;bnJldi54bWxQSwECFAAUAAAACACHTuJAB86AqjoCAABoBAAADgAAAAAAAAABACAAAAAmAQAAZHJz&#10;L2Uyb0RvYy54bWxQSwUGAAAAAAYABgBZAQAA0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74A7F7A">
                      <w:pPr>
                        <w:pStyle w:val="6"/>
                        <w:jc w:val="center"/>
                        <w:rPr>
                          <w:rFonts w:hint="eastAsia" w:ascii="微软雅黑" w:hAnsi="微软雅黑" w:eastAsia="微软雅黑" w:cs="微软雅黑"/>
                          <w:color w:val="005EB8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5EB8"/>
                          <w:sz w:val="21"/>
                          <w:szCs w:val="21"/>
                        </w:rPr>
                        <w:t>焦作市制动器开发有限公司</w:t>
                      </w:r>
                    </w:p>
                    <w:p w14:paraId="4637A2D1">
                      <w:pPr>
                        <w:pStyle w:val="6"/>
                        <w:jc w:val="center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005EB8"/>
                          <w:sz w:val="21"/>
                          <w:szCs w:val="21"/>
                        </w:rPr>
                        <w:t>Jiaozuo City Brakes Development CO.,LTD</w:t>
                      </w:r>
                    </w:p>
                  </w:txbxContent>
                </v:textbox>
              </v:shape>
            </w:pict>
          </mc:Fallback>
        </mc:AlternateContent>
      </w:r>
    </w:p>
    <w:p w14:paraId="141066C8">
      <w:pPr>
        <w:rPr>
          <w:rFonts w:hint="eastAsia" w:ascii="微软雅黑" w:hAnsi="微软雅黑" w:eastAsia="微软雅黑" w:cs="微软雅黑"/>
          <w:lang w:val="en-US" w:eastAsia="zh-CN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4"/>
        <w:gridCol w:w="1420"/>
        <w:gridCol w:w="1442"/>
        <w:gridCol w:w="3335"/>
        <w:gridCol w:w="2141"/>
      </w:tblGrid>
      <w:tr w14:paraId="54C4C5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27242963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编制</w:t>
            </w:r>
          </w:p>
        </w:tc>
        <w:tc>
          <w:tcPr>
            <w:tcW w:w="8338" w:type="dxa"/>
            <w:gridSpan w:val="4"/>
          </w:tcPr>
          <w:p w14:paraId="58A38660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杨明哲</w:t>
            </w:r>
          </w:p>
        </w:tc>
      </w:tr>
      <w:tr w14:paraId="3B463D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7" w:hRule="atLeast"/>
        </w:trPr>
        <w:tc>
          <w:tcPr>
            <w:tcW w:w="2084" w:type="dxa"/>
          </w:tcPr>
          <w:p w14:paraId="5164F590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校核</w:t>
            </w:r>
          </w:p>
        </w:tc>
        <w:tc>
          <w:tcPr>
            <w:tcW w:w="8338" w:type="dxa"/>
            <w:gridSpan w:val="4"/>
          </w:tcPr>
          <w:p w14:paraId="54662A31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刘冬冬</w:t>
            </w:r>
          </w:p>
        </w:tc>
      </w:tr>
      <w:tr w14:paraId="36E599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7E5CC71C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版本号</w:t>
            </w:r>
          </w:p>
        </w:tc>
        <w:tc>
          <w:tcPr>
            <w:tcW w:w="1420" w:type="dxa"/>
          </w:tcPr>
          <w:p w14:paraId="6C8E05E4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更改人</w:t>
            </w:r>
          </w:p>
        </w:tc>
        <w:tc>
          <w:tcPr>
            <w:tcW w:w="1442" w:type="dxa"/>
          </w:tcPr>
          <w:p w14:paraId="2B4F6FF5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更改日期</w:t>
            </w:r>
          </w:p>
        </w:tc>
        <w:tc>
          <w:tcPr>
            <w:tcW w:w="3335" w:type="dxa"/>
          </w:tcPr>
          <w:p w14:paraId="65839074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更改说明</w:t>
            </w:r>
          </w:p>
        </w:tc>
        <w:tc>
          <w:tcPr>
            <w:tcW w:w="2141" w:type="dxa"/>
          </w:tcPr>
          <w:p w14:paraId="3CCD5108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变更号</w:t>
            </w:r>
          </w:p>
        </w:tc>
      </w:tr>
      <w:tr w14:paraId="39B592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378123B1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R0</w:t>
            </w:r>
          </w:p>
        </w:tc>
        <w:tc>
          <w:tcPr>
            <w:tcW w:w="1420" w:type="dxa"/>
          </w:tcPr>
          <w:p w14:paraId="0FAAA9C9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1B35BA3A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2025.10.31</w:t>
            </w:r>
          </w:p>
        </w:tc>
        <w:tc>
          <w:tcPr>
            <w:tcW w:w="3335" w:type="dxa"/>
          </w:tcPr>
          <w:p w14:paraId="03B2892A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初始版本</w:t>
            </w:r>
          </w:p>
        </w:tc>
        <w:tc>
          <w:tcPr>
            <w:tcW w:w="2141" w:type="dxa"/>
          </w:tcPr>
          <w:p w14:paraId="75FEE32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242EEF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5" w:hRule="atLeast"/>
        </w:trPr>
        <w:tc>
          <w:tcPr>
            <w:tcW w:w="2084" w:type="dxa"/>
          </w:tcPr>
          <w:p w14:paraId="767979CF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69E74595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4D96D4F3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153F732C">
            <w:pPr>
              <w:jc w:val="center"/>
              <w:rPr>
                <w:rFonts w:hint="default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3A74F8BA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728A0B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3C48CB07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00D45EB4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326632FC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61C2D18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4547235</wp:posOffset>
                  </wp:positionH>
                  <wp:positionV relativeFrom="paragraph">
                    <wp:posOffset>8847455</wp:posOffset>
                  </wp:positionV>
                  <wp:extent cx="2137410" cy="1295400"/>
                  <wp:effectExtent l="0" t="0" r="15240" b="0"/>
                  <wp:wrapNone/>
                  <wp:docPr id="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1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41" w:type="dxa"/>
          </w:tcPr>
          <w:p w14:paraId="2812BF89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2331C9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68FA2596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34E91923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00524F7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6143E95A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5EFD95E4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089114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1F0B934D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7A94A9BF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040DF6E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263445E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7D74BE37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1C6269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4269B01D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677BCF5D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7CB64595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32B02B1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drawing>
                <wp:anchor distT="0" distB="0" distL="114300" distR="114300" simplePos="0" relativeHeight="251666432" behindDoc="1" locked="0" layoutInCell="1" allowOverlap="1">
                  <wp:simplePos x="0" y="0"/>
                  <wp:positionH relativeFrom="column">
                    <wp:posOffset>4547235</wp:posOffset>
                  </wp:positionH>
                  <wp:positionV relativeFrom="paragraph">
                    <wp:posOffset>8847455</wp:posOffset>
                  </wp:positionV>
                  <wp:extent cx="2137410" cy="1295400"/>
                  <wp:effectExtent l="0" t="0" r="15240" b="0"/>
                  <wp:wrapNone/>
                  <wp:docPr id="4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41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41" w:type="dxa"/>
          </w:tcPr>
          <w:p w14:paraId="78CC889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62B4B7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22B6E4A3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29325B85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25F19E2A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1C14F6A5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7FF0665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7E92E1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6517893C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5D5C0087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03D0BFAD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4C3EAB17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68771F8C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4F7F8BE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1D8AAE07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06B612FE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4EA5D9AA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07ACB855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0239DD6E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5439F3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5625C89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7FCA3CCF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225096A0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5582B4A2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7546FAD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0FD7E9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5F1E9089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27C3779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43ECA8EA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408C2BA4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6891AA39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41F2D2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0AFA7E5E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1CBAE383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5062C14B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31ADD946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0BCDF8D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76F98F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0D432EF2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6320AFAF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5A82715E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1E2C2EB0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69912556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7DA088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5B176912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2A4B7D8C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2BD2935F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4E8DD18C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28F4F20E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  <w:tr w14:paraId="666EC1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4" w:type="dxa"/>
          </w:tcPr>
          <w:p w14:paraId="6BD154E4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20" w:type="dxa"/>
          </w:tcPr>
          <w:p w14:paraId="29E28E2F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1442" w:type="dxa"/>
          </w:tcPr>
          <w:p w14:paraId="1FC1CFD4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3335" w:type="dxa"/>
          </w:tcPr>
          <w:p w14:paraId="39757228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2141" w:type="dxa"/>
          </w:tcPr>
          <w:p w14:paraId="77B2C3F1">
            <w:pPr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 w14:paraId="25812F43">
      <w:pP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AU"/>
        </w:rPr>
      </w:pPr>
      <w:bookmarkStart w:id="0" w:name="_Toc31230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AU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812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kern w:val="2"/>
          <w:sz w:val="28"/>
          <w:szCs w:val="28"/>
          <w:lang w:val="en-AU" w:eastAsia="zh-CN" w:bidi="ar-SA"/>
        </w:rPr>
      </w:sdtEndPr>
      <w:sdtContent>
        <w:p w14:paraId="6F9BB89C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Theme="minorEastAsia" w:hAnsiTheme="minorEastAsia" w:eastAsiaTheme="minorEastAsia" w:cstheme="minorEastAsia"/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</w:rPr>
            <w:t>目录</w:t>
          </w:r>
        </w:p>
        <w:p w14:paraId="14F084E6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TOC \o "1-1" \h \u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_Toc8478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AU"/>
            </w:rPr>
            <w:t xml:space="preserve">1. </w:t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概述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_Toc8478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2F2EAB42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_Toc10819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AU"/>
            </w:rPr>
            <w:t xml:space="preserve">2. </w:t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试验依据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_Toc10819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368CC6F6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_Toc9659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AU"/>
            </w:rPr>
            <w:t xml:space="preserve">3. </w:t>
          </w:r>
          <w:r>
            <w:rPr>
              <w:rFonts w:hint="eastAsia" w:ascii="Times New Roman" w:hAnsi="Times New Roman" w:eastAsia="宋体"/>
              <w:sz w:val="28"/>
              <w:szCs w:val="28"/>
              <w:lang w:val="en-US" w:eastAsia="zh-CN"/>
            </w:rPr>
            <w:t>试验设备、物料信息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_Toc9659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603AEDC9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_Toc24461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AU"/>
            </w:rPr>
            <w:t xml:space="preserve">4. </w:t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试验项点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_Toc24461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6DD1F462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_Toc6810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5. 来料记录及目视检查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_Toc6810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34D193AD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_Toc10329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6. 全尺寸检测</w:t>
          </w:r>
          <w:r>
            <w:rPr>
              <w:sz w:val="28"/>
              <w:szCs w:val="28"/>
            </w:rPr>
            <w:tab/>
          </w:r>
          <w:bookmarkStart w:id="10" w:name="_GoBack"/>
          <w:bookmarkEnd w:id="10"/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_Toc10329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3056EE80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_Toc6425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7. 摩擦垫片金刚石检测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_Toc6425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093F4A41">
          <w:pPr>
            <w:pStyle w:val="8"/>
            <w:tabs>
              <w:tab w:val="right" w:leader="dot" w:pos="10206"/>
            </w:tabs>
            <w:rPr>
              <w:sz w:val="28"/>
              <w:szCs w:val="28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instrText xml:space="preserve"> HYPERLINK \l _Toc13520 </w:instrText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separate"/>
          </w:r>
          <w:r>
            <w:rPr>
              <w:rFonts w:hint="eastAsia" w:ascii="Times New Roman" w:hAnsi="Times New Roman" w:eastAsia="宋体" w:cs="Arial"/>
              <w:bCs/>
              <w:kern w:val="0"/>
              <w:sz w:val="28"/>
              <w:szCs w:val="28"/>
              <w:lang w:val="en-US" w:eastAsia="zh-CN"/>
            </w:rPr>
            <w:t>8. 摩擦垫片抗滑移试验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_Toc13520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10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  <w:p w14:paraId="291B31B9">
          <w:pPr>
            <w:rPr>
              <w:rFonts w:hint="eastAsia" w:asciiTheme="minorEastAsia" w:hAnsiTheme="minorEastAsia" w:eastAsiaTheme="minorEastAsia" w:cstheme="minorEastAsia"/>
              <w:kern w:val="2"/>
              <w:sz w:val="28"/>
              <w:szCs w:val="28"/>
              <w:lang w:val="en-AU" w:eastAsia="zh-CN" w:bidi="ar-SA"/>
            </w:rPr>
          </w:pPr>
          <w:r>
            <w:rPr>
              <w:rFonts w:hint="eastAsia" w:asciiTheme="minorEastAsia" w:hAnsiTheme="minorEastAsia" w:eastAsiaTheme="minorEastAsia" w:cstheme="minorEastAsia"/>
              <w:sz w:val="28"/>
              <w:szCs w:val="28"/>
              <w:lang w:val="en-AU"/>
            </w:rPr>
            <w:fldChar w:fldCharType="end"/>
          </w:r>
        </w:p>
      </w:sdtContent>
    </w:sdt>
    <w:p w14:paraId="1646A810">
      <w:pPr>
        <w:rPr>
          <w:rFonts w:hint="eastAsia"/>
          <w:lang w:val="en-AU"/>
        </w:rPr>
      </w:pPr>
      <w:r>
        <w:rPr>
          <w:rFonts w:hint="eastAsia"/>
          <w:lang w:val="en-AU"/>
        </w:rPr>
        <w:br w:type="page"/>
      </w:r>
    </w:p>
    <w:p w14:paraId="00007A5B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AU"/>
        </w:rPr>
      </w:pPr>
      <w:bookmarkStart w:id="1" w:name="_Toc8478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概述</w:t>
      </w:r>
      <w:bookmarkEnd w:id="0"/>
      <w:bookmarkEnd w:id="1"/>
    </w:p>
    <w:p w14:paraId="5A0FEE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default" w:ascii="Times New Roman" w:hAnsi="Times New Roman" w:eastAsia="宋体" w:cs="Times New Roman"/>
          <w:spacing w:val="1"/>
          <w:sz w:val="24"/>
          <w:lang w:val="en-US" w:eastAsia="zh-CN"/>
        </w:rPr>
        <w:t>本文件为</w:t>
      </w:r>
      <w:r>
        <w:rPr>
          <w:rFonts w:hint="eastAsia" w:cs="Times New Roman"/>
          <w:spacing w:val="1"/>
          <w:sz w:val="24"/>
          <w:lang w:val="en-US" w:eastAsia="zh-CN"/>
        </w:rPr>
        <w:t>返厂摩擦垫片</w:t>
      </w:r>
      <w:r>
        <w:rPr>
          <w:rFonts w:hint="default" w:ascii="Times New Roman" w:hAnsi="Times New Roman" w:eastAsia="宋体" w:cs="Times New Roman"/>
          <w:spacing w:val="1"/>
          <w:sz w:val="24"/>
          <w:lang w:val="en-US" w:eastAsia="zh-CN"/>
        </w:rPr>
        <w:t>试验报告，描述了</w:t>
      </w:r>
      <w:r>
        <w:rPr>
          <w:rFonts w:hint="eastAsia" w:ascii="Times New Roman" w:hAnsi="Times New Roman" w:eastAsia="宋体" w:cs="Times New Roman"/>
          <w:spacing w:val="1"/>
          <w:sz w:val="24"/>
          <w:lang w:val="en-US" w:eastAsia="zh-CN"/>
        </w:rPr>
        <w:t>来料记录及目视检查、全尺寸检测</w:t>
      </w:r>
      <w:r>
        <w:rPr>
          <w:rFonts w:hint="default" w:ascii="Times New Roman" w:hAnsi="Times New Roman" w:eastAsia="宋体" w:cs="Times New Roman"/>
          <w:spacing w:val="1"/>
          <w:sz w:val="24"/>
          <w:lang w:val="en-US" w:eastAsia="zh-CN"/>
        </w:rPr>
        <w:t>、</w:t>
      </w:r>
      <w:r>
        <w:rPr>
          <w:rFonts w:hint="eastAsia" w:ascii="Times New Roman" w:hAnsi="Times New Roman" w:eastAsia="宋体" w:cs="Times New Roman"/>
          <w:spacing w:val="1"/>
          <w:sz w:val="24"/>
          <w:lang w:val="en-US" w:eastAsia="zh-CN"/>
        </w:rPr>
        <w:t>摩擦片金刚石颗粒检测</w:t>
      </w:r>
      <w:r>
        <w:rPr>
          <w:rFonts w:hint="eastAsia" w:cs="Times New Roman"/>
          <w:spacing w:val="1"/>
          <w:sz w:val="24"/>
          <w:lang w:val="en-US" w:eastAsia="zh-CN"/>
        </w:rPr>
        <w:t>、</w:t>
      </w:r>
      <w:r>
        <w:rPr>
          <w:rFonts w:hint="eastAsia" w:ascii="Times New Roman" w:hAnsi="Times New Roman" w:eastAsia="宋体" w:cs="Times New Roman"/>
          <w:spacing w:val="1"/>
          <w:sz w:val="24"/>
          <w:lang w:val="en-US" w:eastAsia="zh-CN"/>
        </w:rPr>
        <w:t>摩擦系数检测</w:t>
      </w:r>
      <w:r>
        <w:rPr>
          <w:rFonts w:hint="default" w:ascii="Times New Roman" w:hAnsi="Times New Roman" w:eastAsia="宋体" w:cs="Times New Roman"/>
          <w:spacing w:val="1"/>
          <w:sz w:val="24"/>
          <w:lang w:val="en-US" w:eastAsia="zh-CN"/>
        </w:rPr>
        <w:t>试验过程和结果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。</w:t>
      </w: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5004435</wp:posOffset>
            </wp:positionH>
            <wp:positionV relativeFrom="paragraph">
              <wp:posOffset>9304655</wp:posOffset>
            </wp:positionV>
            <wp:extent cx="2137410" cy="1295400"/>
            <wp:effectExtent l="0" t="0" r="15240" b="0"/>
            <wp:wrapNone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4852035</wp:posOffset>
            </wp:positionH>
            <wp:positionV relativeFrom="paragraph">
              <wp:posOffset>9152255</wp:posOffset>
            </wp:positionV>
            <wp:extent cx="2137410" cy="1295400"/>
            <wp:effectExtent l="0" t="0" r="15240" b="0"/>
            <wp:wrapNone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4699635</wp:posOffset>
            </wp:positionH>
            <wp:positionV relativeFrom="paragraph">
              <wp:posOffset>8999855</wp:posOffset>
            </wp:positionV>
            <wp:extent cx="2137410" cy="1295400"/>
            <wp:effectExtent l="0" t="0" r="15240" b="0"/>
            <wp:wrapNone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4547235</wp:posOffset>
            </wp:positionH>
            <wp:positionV relativeFrom="paragraph">
              <wp:posOffset>8847455</wp:posOffset>
            </wp:positionV>
            <wp:extent cx="2137410" cy="1295400"/>
            <wp:effectExtent l="0" t="0" r="15240" b="0"/>
            <wp:wrapNone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2A639D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AU"/>
        </w:rPr>
      </w:pPr>
      <w:bookmarkStart w:id="2" w:name="_Toc10819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试验依据</w:t>
      </w:r>
      <w:bookmarkEnd w:id="2"/>
    </w:p>
    <w:p w14:paraId="4D215137">
      <w:pPr>
        <w:spacing w:before="1" w:line="22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b/>
          <w:sz w:val="24"/>
          <w:szCs w:val="24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b/>
          <w:spacing w:val="-10"/>
          <w:sz w:val="24"/>
          <w:szCs w:val="24"/>
        </w:rPr>
        <w:t>表</w:t>
      </w:r>
      <w:r>
        <w:rPr>
          <w:rFonts w:hint="eastAsia" w:ascii="宋体" w:hAnsi="宋体" w:eastAsia="宋体" w:cs="宋体"/>
          <w:b/>
          <w:spacing w:val="-10"/>
          <w:sz w:val="24"/>
          <w:szCs w:val="24"/>
          <w:lang w:val="en-US" w:eastAsia="zh-CN"/>
        </w:rPr>
        <w:t>1试验依据表</w:t>
      </w:r>
    </w:p>
    <w:tbl>
      <w:tblPr>
        <w:tblStyle w:val="1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"/>
        <w:gridCol w:w="2059"/>
        <w:gridCol w:w="4877"/>
        <w:gridCol w:w="1305"/>
      </w:tblGrid>
      <w:tr w14:paraId="637085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819" w:type="dxa"/>
            <w:noWrap w:val="0"/>
            <w:vAlign w:val="center"/>
          </w:tcPr>
          <w:p w14:paraId="44B9A13B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2059" w:type="dxa"/>
            <w:noWrap w:val="0"/>
            <w:vAlign w:val="center"/>
          </w:tcPr>
          <w:p w14:paraId="0800077D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标准/文件号</w:t>
            </w:r>
          </w:p>
        </w:tc>
        <w:tc>
          <w:tcPr>
            <w:tcW w:w="4877" w:type="dxa"/>
            <w:noWrap w:val="0"/>
            <w:vAlign w:val="center"/>
          </w:tcPr>
          <w:p w14:paraId="66D3E00D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标准/文件名</w:t>
            </w:r>
          </w:p>
        </w:tc>
        <w:tc>
          <w:tcPr>
            <w:tcW w:w="1305" w:type="dxa"/>
            <w:noWrap w:val="0"/>
            <w:vAlign w:val="center"/>
          </w:tcPr>
          <w:p w14:paraId="67663BDF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 w14:paraId="41BA8C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819" w:type="dxa"/>
            <w:noWrap w:val="0"/>
            <w:vAlign w:val="center"/>
          </w:tcPr>
          <w:p w14:paraId="5332DC3D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2059" w:type="dxa"/>
            <w:noWrap w:val="0"/>
            <w:vAlign w:val="center"/>
          </w:tcPr>
          <w:p w14:paraId="1BD64FBF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GB/T 50205</w:t>
            </w:r>
          </w:p>
        </w:tc>
        <w:tc>
          <w:tcPr>
            <w:tcW w:w="4877" w:type="dxa"/>
            <w:noWrap w:val="0"/>
            <w:vAlign w:val="center"/>
          </w:tcPr>
          <w:p w14:paraId="3DD17F4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钢结构工程施工质量检验试验规范</w:t>
            </w:r>
          </w:p>
        </w:tc>
        <w:tc>
          <w:tcPr>
            <w:tcW w:w="1305" w:type="dxa"/>
            <w:noWrap w:val="0"/>
            <w:vAlign w:val="center"/>
          </w:tcPr>
          <w:p w14:paraId="3E6E301B">
            <w:pPr>
              <w:pStyle w:val="2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 w14:paraId="1B187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819" w:type="dxa"/>
            <w:noWrap w:val="0"/>
            <w:vAlign w:val="center"/>
          </w:tcPr>
          <w:p w14:paraId="2222887D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2059" w:type="dxa"/>
            <w:noWrap w:val="0"/>
            <w:vAlign w:val="center"/>
          </w:tcPr>
          <w:p w14:paraId="2505AD51">
            <w:pPr>
              <w:pStyle w:val="20"/>
              <w:spacing w:line="360" w:lineRule="auto"/>
              <w:jc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/</w:t>
            </w:r>
          </w:p>
        </w:tc>
        <w:tc>
          <w:tcPr>
            <w:tcW w:w="4877" w:type="dxa"/>
            <w:noWrap w:val="0"/>
            <w:vAlign w:val="center"/>
          </w:tcPr>
          <w:p w14:paraId="64E8BC97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spacing w:val="1"/>
                <w:sz w:val="24"/>
                <w:lang w:val="en-US" w:eastAsia="zh-CN"/>
              </w:rPr>
              <w:t>DVP-7005975摩擦垫片返厂测试要求</w:t>
            </w:r>
          </w:p>
        </w:tc>
        <w:tc>
          <w:tcPr>
            <w:tcW w:w="1305" w:type="dxa"/>
            <w:noWrap w:val="0"/>
            <w:vAlign w:val="center"/>
          </w:tcPr>
          <w:p w14:paraId="53FF414F">
            <w:pPr>
              <w:pStyle w:val="20"/>
              <w:spacing w:line="360" w:lineRule="auto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 w14:paraId="0D1C3BC9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AU"/>
        </w:rPr>
      </w:pPr>
      <w:bookmarkStart w:id="3" w:name="_Toc9659"/>
      <w:r>
        <w:rPr>
          <w:rFonts w:hint="eastAsia" w:ascii="Times New Roman" w:hAnsi="Times New Roman" w:eastAsia="宋体"/>
          <w:sz w:val="28"/>
          <w:szCs w:val="28"/>
          <w:lang w:val="en-US" w:eastAsia="zh-CN"/>
        </w:rPr>
        <w:t>试验设备、物料信息</w:t>
      </w:r>
      <w:bookmarkEnd w:id="3"/>
    </w:p>
    <w:p w14:paraId="57EC1DBC">
      <w:pPr>
        <w:spacing w:before="1" w:line="220" w:lineRule="auto"/>
        <w:ind w:left="0" w:leftChars="0" w:right="0" w:rightChars="0" w:firstLine="0" w:firstLineChars="0"/>
        <w:jc w:val="center"/>
        <w:rPr>
          <w:rFonts w:hint="eastAsia" w:ascii="宋体" w:hAnsi="宋体" w:eastAsia="宋体" w:cs="宋体"/>
          <w:b/>
          <w:sz w:val="24"/>
          <w:szCs w:val="24"/>
          <w:vertAlign w:val="baseline"/>
        </w:rPr>
      </w:pPr>
      <w:r>
        <w:rPr>
          <w:rFonts w:hint="eastAsia" w:ascii="宋体" w:hAnsi="宋体" w:eastAsia="宋体" w:cs="宋体"/>
          <w:b/>
          <w:spacing w:val="-10"/>
          <w:sz w:val="24"/>
          <w:szCs w:val="24"/>
        </w:rPr>
        <w:t>表</w:t>
      </w:r>
      <w:r>
        <w:rPr>
          <w:rFonts w:hint="eastAsia" w:ascii="宋体" w:hAnsi="宋体" w:eastAsia="宋体" w:cs="宋体"/>
          <w:b/>
          <w:spacing w:val="-10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b/>
          <w:spacing w:val="-10"/>
          <w:sz w:val="24"/>
          <w:szCs w:val="24"/>
        </w:rPr>
        <w:t>设备清单</w:t>
      </w:r>
    </w:p>
    <w:tbl>
      <w:tblPr>
        <w:tblStyle w:val="13"/>
        <w:tblW w:w="4367" w:type="pct"/>
        <w:tblInd w:w="66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3721"/>
        <w:gridCol w:w="2789"/>
        <w:gridCol w:w="1729"/>
      </w:tblGrid>
      <w:tr w14:paraId="69872C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75" w:type="pct"/>
            <w:noWrap w:val="0"/>
            <w:vAlign w:val="center"/>
          </w:tcPr>
          <w:p w14:paraId="1318BA36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序号</w:t>
            </w:r>
          </w:p>
        </w:tc>
        <w:tc>
          <w:tcPr>
            <w:tcW w:w="2043" w:type="pct"/>
            <w:noWrap w:val="0"/>
            <w:vAlign w:val="center"/>
          </w:tcPr>
          <w:p w14:paraId="1C582ED3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名称</w:t>
            </w:r>
          </w:p>
        </w:tc>
        <w:tc>
          <w:tcPr>
            <w:tcW w:w="1531" w:type="pct"/>
            <w:noWrap w:val="0"/>
            <w:vAlign w:val="center"/>
          </w:tcPr>
          <w:p w14:paraId="098FB636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规格型号</w:t>
            </w:r>
          </w:p>
        </w:tc>
        <w:tc>
          <w:tcPr>
            <w:tcW w:w="949" w:type="pct"/>
            <w:noWrap w:val="0"/>
            <w:vAlign w:val="center"/>
          </w:tcPr>
          <w:p w14:paraId="4CF9252D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数量</w:t>
            </w:r>
          </w:p>
        </w:tc>
      </w:tr>
      <w:tr w14:paraId="7FEAB4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75" w:type="pct"/>
            <w:noWrap w:val="0"/>
            <w:vAlign w:val="center"/>
          </w:tcPr>
          <w:p w14:paraId="4CC03DC3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2043" w:type="pct"/>
            <w:noWrap w:val="0"/>
            <w:vAlign w:val="center"/>
          </w:tcPr>
          <w:p w14:paraId="3506F8E8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电液伺服万能试验机</w:t>
            </w:r>
          </w:p>
        </w:tc>
        <w:tc>
          <w:tcPr>
            <w:tcW w:w="1531" w:type="pct"/>
            <w:noWrap w:val="0"/>
            <w:vAlign w:val="center"/>
          </w:tcPr>
          <w:p w14:paraId="0010E4FA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WAW-1000D</w:t>
            </w:r>
          </w:p>
        </w:tc>
        <w:tc>
          <w:tcPr>
            <w:tcW w:w="949" w:type="pct"/>
            <w:noWrap w:val="0"/>
            <w:vAlign w:val="center"/>
          </w:tcPr>
          <w:p w14:paraId="3048FC96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1</w:t>
            </w:r>
          </w:p>
        </w:tc>
      </w:tr>
      <w:tr w14:paraId="6D20DD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75" w:type="pct"/>
            <w:noWrap w:val="0"/>
            <w:vAlign w:val="center"/>
          </w:tcPr>
          <w:p w14:paraId="6EE29E12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2043" w:type="pct"/>
            <w:noWrap w:val="0"/>
            <w:vAlign w:val="center"/>
          </w:tcPr>
          <w:p w14:paraId="2BA8468E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抗滑移系数自动加扭机</w:t>
            </w:r>
          </w:p>
        </w:tc>
        <w:tc>
          <w:tcPr>
            <w:tcW w:w="1531" w:type="pct"/>
            <w:noWrap w:val="0"/>
            <w:vAlign w:val="center"/>
          </w:tcPr>
          <w:p w14:paraId="23262680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949" w:type="pct"/>
            <w:noWrap w:val="0"/>
            <w:vAlign w:val="center"/>
          </w:tcPr>
          <w:p w14:paraId="7905D537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1</w:t>
            </w:r>
          </w:p>
        </w:tc>
      </w:tr>
      <w:tr w14:paraId="339467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75" w:type="pct"/>
            <w:noWrap w:val="0"/>
            <w:vAlign w:val="center"/>
          </w:tcPr>
          <w:p w14:paraId="378A160E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</w:t>
            </w:r>
          </w:p>
        </w:tc>
        <w:tc>
          <w:tcPr>
            <w:tcW w:w="2043" w:type="pct"/>
            <w:noWrap w:val="0"/>
            <w:vAlign w:val="center"/>
          </w:tcPr>
          <w:p w14:paraId="38A4CD6F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抗滑移系数检测仪</w:t>
            </w:r>
          </w:p>
        </w:tc>
        <w:tc>
          <w:tcPr>
            <w:tcW w:w="1531" w:type="pct"/>
            <w:noWrap w:val="0"/>
            <w:vAlign w:val="center"/>
          </w:tcPr>
          <w:p w14:paraId="7A1D1EE9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949" w:type="pct"/>
            <w:noWrap w:val="0"/>
            <w:vAlign w:val="center"/>
          </w:tcPr>
          <w:p w14:paraId="3D09362C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1</w:t>
            </w:r>
          </w:p>
        </w:tc>
      </w:tr>
      <w:tr w14:paraId="4C599C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75" w:type="pct"/>
            <w:noWrap w:val="0"/>
            <w:vAlign w:val="center"/>
          </w:tcPr>
          <w:p w14:paraId="4E08C6F7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2043" w:type="pct"/>
            <w:noWrap w:val="0"/>
            <w:vAlign w:val="center"/>
          </w:tcPr>
          <w:p w14:paraId="0AA0A9F1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电子显微镜</w:t>
            </w:r>
          </w:p>
        </w:tc>
        <w:tc>
          <w:tcPr>
            <w:tcW w:w="1531" w:type="pct"/>
            <w:noWrap w:val="0"/>
            <w:vAlign w:val="center"/>
          </w:tcPr>
          <w:p w14:paraId="43D9F659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</w:pPr>
          </w:p>
        </w:tc>
        <w:tc>
          <w:tcPr>
            <w:tcW w:w="949" w:type="pct"/>
            <w:noWrap w:val="0"/>
            <w:vAlign w:val="center"/>
          </w:tcPr>
          <w:p w14:paraId="7056ED47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1</w:t>
            </w:r>
          </w:p>
        </w:tc>
      </w:tr>
    </w:tbl>
    <w:p w14:paraId="412391CE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AU"/>
        </w:rPr>
      </w:pPr>
      <w:bookmarkStart w:id="4" w:name="_Toc24461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试验项点</w:t>
      </w:r>
      <w:bookmarkEnd w:id="4"/>
    </w:p>
    <w:p w14:paraId="0FE60BFE">
      <w:pPr>
        <w:spacing w:line="360" w:lineRule="auto"/>
        <w:ind w:left="0" w:leftChars="0" w:right="0" w:rightChars="0" w:firstLine="0" w:firstLineChars="0"/>
        <w:jc w:val="center"/>
        <w:rPr>
          <w:rFonts w:hint="default" w:ascii="Times New Roman" w:hAnsi="宋体" w:eastAsia="宋体" w:cs="宋体"/>
          <w:b/>
          <w:spacing w:val="1"/>
          <w:sz w:val="24"/>
          <w:lang w:val="en-US" w:eastAsia="zh-CN"/>
        </w:rPr>
      </w:pPr>
      <w:r>
        <w:rPr>
          <w:rFonts w:hint="eastAsia" w:ascii="Times New Roman" w:hAnsi="宋体" w:eastAsia="宋体" w:cs="宋体"/>
          <w:b/>
          <w:spacing w:val="1"/>
          <w:sz w:val="24"/>
          <w:lang w:val="en-US" w:eastAsia="zh-CN"/>
        </w:rPr>
        <w:t>表3试验项点</w:t>
      </w:r>
    </w:p>
    <w:tbl>
      <w:tblPr>
        <w:tblStyle w:val="13"/>
        <w:tblW w:w="4360" w:type="pct"/>
        <w:tblInd w:w="66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0"/>
        <w:gridCol w:w="3660"/>
        <w:gridCol w:w="2497"/>
        <w:gridCol w:w="1591"/>
      </w:tblGrid>
      <w:tr w14:paraId="05DB21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737" w:type="pct"/>
            <w:noWrap w:val="0"/>
            <w:vAlign w:val="center"/>
          </w:tcPr>
          <w:p w14:paraId="29AC6C6F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2013" w:type="pct"/>
            <w:noWrap w:val="0"/>
            <w:vAlign w:val="center"/>
          </w:tcPr>
          <w:p w14:paraId="08E31323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试验名称</w:t>
            </w:r>
          </w:p>
        </w:tc>
        <w:tc>
          <w:tcPr>
            <w:tcW w:w="1373" w:type="pct"/>
            <w:noWrap w:val="0"/>
            <w:vAlign w:val="center"/>
          </w:tcPr>
          <w:p w14:paraId="315217D9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  <w:t>试验设备</w:t>
            </w:r>
          </w:p>
        </w:tc>
        <w:tc>
          <w:tcPr>
            <w:tcW w:w="875" w:type="pct"/>
            <w:noWrap w:val="0"/>
            <w:vAlign w:val="center"/>
          </w:tcPr>
          <w:p w14:paraId="7F0D57A4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  <w:t>备注</w:t>
            </w:r>
          </w:p>
        </w:tc>
      </w:tr>
      <w:tr w14:paraId="4BD152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737" w:type="pct"/>
            <w:noWrap w:val="0"/>
            <w:vAlign w:val="center"/>
          </w:tcPr>
          <w:p w14:paraId="41ACA7EC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2013" w:type="pct"/>
            <w:noWrap w:val="0"/>
            <w:vAlign w:val="center"/>
          </w:tcPr>
          <w:p w14:paraId="17F9310C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来料记录及目视检查</w:t>
            </w:r>
          </w:p>
        </w:tc>
        <w:tc>
          <w:tcPr>
            <w:tcW w:w="1373" w:type="pct"/>
            <w:noWrap w:val="0"/>
            <w:vAlign w:val="center"/>
          </w:tcPr>
          <w:p w14:paraId="740B53DF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  <w:t>/</w:t>
            </w:r>
          </w:p>
        </w:tc>
        <w:tc>
          <w:tcPr>
            <w:tcW w:w="875" w:type="pct"/>
            <w:noWrap w:val="0"/>
            <w:vAlign w:val="center"/>
          </w:tcPr>
          <w:p w14:paraId="17EBC3D1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</w:tr>
      <w:tr w14:paraId="725B1C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737" w:type="pct"/>
            <w:noWrap w:val="0"/>
            <w:vAlign w:val="center"/>
          </w:tcPr>
          <w:p w14:paraId="47579E21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2013" w:type="pct"/>
            <w:noWrap w:val="0"/>
            <w:vAlign w:val="center"/>
          </w:tcPr>
          <w:p w14:paraId="7C9E8C26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全尺寸检测</w:t>
            </w:r>
          </w:p>
        </w:tc>
        <w:tc>
          <w:tcPr>
            <w:tcW w:w="1373" w:type="pct"/>
            <w:noWrap w:val="0"/>
            <w:vAlign w:val="center"/>
          </w:tcPr>
          <w:p w14:paraId="03BD0AD7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  <w:t>游标卡尺、千分尺</w:t>
            </w:r>
          </w:p>
        </w:tc>
        <w:tc>
          <w:tcPr>
            <w:tcW w:w="875" w:type="pct"/>
            <w:noWrap w:val="0"/>
            <w:vAlign w:val="center"/>
          </w:tcPr>
          <w:p w14:paraId="3FF1A147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</w:tr>
      <w:tr w14:paraId="07652D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737" w:type="pct"/>
            <w:noWrap w:val="0"/>
            <w:vAlign w:val="center"/>
          </w:tcPr>
          <w:p w14:paraId="3AC63DEE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2013" w:type="pct"/>
            <w:noWrap w:val="0"/>
            <w:vAlign w:val="center"/>
          </w:tcPr>
          <w:p w14:paraId="5B8AD9DA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摩擦垫片金刚石颗粒检测</w:t>
            </w:r>
          </w:p>
        </w:tc>
        <w:tc>
          <w:tcPr>
            <w:tcW w:w="1373" w:type="pct"/>
            <w:noWrap w:val="0"/>
            <w:vAlign w:val="center"/>
          </w:tcPr>
          <w:p w14:paraId="696D2F8D"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  <w:t>电子显微镜</w:t>
            </w:r>
          </w:p>
        </w:tc>
        <w:tc>
          <w:tcPr>
            <w:tcW w:w="875" w:type="pct"/>
            <w:noWrap w:val="0"/>
            <w:vAlign w:val="center"/>
          </w:tcPr>
          <w:p w14:paraId="74CB3761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</w:tr>
      <w:tr w14:paraId="4A1EFF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340" w:type="dxa"/>
            <w:noWrap w:val="0"/>
            <w:vAlign w:val="center"/>
          </w:tcPr>
          <w:p w14:paraId="026AB40B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3660" w:type="dxa"/>
            <w:noWrap w:val="0"/>
            <w:vAlign w:val="center"/>
          </w:tcPr>
          <w:p w14:paraId="3A6AF2F3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pacing w:val="1"/>
                <w:sz w:val="24"/>
                <w:vertAlign w:val="baseline"/>
                <w:lang w:val="en-US" w:eastAsia="zh-CN"/>
              </w:rPr>
              <w:t>摩擦垫片抗滑移试验</w:t>
            </w:r>
          </w:p>
        </w:tc>
        <w:tc>
          <w:tcPr>
            <w:tcW w:w="2497" w:type="dxa"/>
            <w:noWrap w:val="0"/>
            <w:vAlign w:val="center"/>
          </w:tcPr>
          <w:p w14:paraId="02260E06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  <w:t>WAW-1000D</w:t>
            </w:r>
          </w:p>
        </w:tc>
        <w:tc>
          <w:tcPr>
            <w:tcW w:w="875" w:type="pct"/>
            <w:noWrap w:val="0"/>
            <w:vAlign w:val="center"/>
          </w:tcPr>
          <w:p w14:paraId="138EDCCF">
            <w:pPr>
              <w:spacing w:line="360" w:lineRule="auto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pacing w:val="1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</w:p>
        </w:tc>
      </w:tr>
    </w:tbl>
    <w:p w14:paraId="61416B30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</w:pPr>
      <w:bookmarkStart w:id="5" w:name="_Toc6810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来料记录及目视检查</w:t>
      </w:r>
      <w:bookmarkEnd w:id="5"/>
    </w:p>
    <w:p w14:paraId="362F77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5.1记录及检查要求</w:t>
      </w:r>
    </w:p>
    <w:p w14:paraId="3E674D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需对测试样件进行标号，同时试验过程中若出现标号印记淡出，应及时增补，防止多个样件在后续检查中无法追踪；标号后并做好图像记录。</w:t>
      </w:r>
    </w:p>
    <w:p w14:paraId="29B557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5.2 记录图像</w:t>
      </w:r>
    </w:p>
    <w:p w14:paraId="452C3D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4799330" cy="2160270"/>
            <wp:effectExtent l="0" t="0" r="1270" b="11430"/>
            <wp:docPr id="94" name="图片 94" descr="e72055d36fd617d2ba962265b670c1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e72055d36fd617d2ba962265b670c13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7993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C2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160270" cy="4801870"/>
            <wp:effectExtent l="0" t="0" r="17780" b="11430"/>
            <wp:docPr id="93" name="图片 93" descr="3e1048787d03236b7cc01ebf7e3b6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3e1048787d03236b7cc01ebf7e3b6cb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6027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A6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图1 来料整体图片</w:t>
      </w:r>
    </w:p>
    <w:p w14:paraId="0C1ACB8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4799330" cy="2160270"/>
            <wp:effectExtent l="0" t="0" r="1270" b="11430"/>
            <wp:docPr id="95" name="图片 95" descr="8cc9d2b02161bdc327ed5cff0f69f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8cc9d2b02161bdc327ed5cff0f69f9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52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160270" cy="4800600"/>
            <wp:effectExtent l="0" t="0" r="0" b="11430"/>
            <wp:docPr id="96" name="图片 96" descr="066e31857a4bdc320672bc8f518d3a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066e31857a4bdc320672bc8f518d3a6f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6027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AF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图2 部分取样照片</w:t>
      </w:r>
    </w:p>
    <w:p w14:paraId="35A53D0F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</w:pPr>
      <w:bookmarkStart w:id="6" w:name="_Toc10329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全尺寸检测</w:t>
      </w:r>
      <w:bookmarkEnd w:id="6"/>
    </w:p>
    <w:p w14:paraId="656D07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6.1 检测目的</w:t>
      </w:r>
    </w:p>
    <w:p w14:paraId="708692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 xml:space="preserve">依据图纸对返厂摩擦垫片各类尺寸及形位公差进行检测并做记录，检测返厂摩擦垫片是否满足试验要求。 </w:t>
      </w:r>
    </w:p>
    <w:p w14:paraId="109590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6.2 检测结果</w:t>
      </w:r>
    </w:p>
    <w:p w14:paraId="76FB2E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对照图纸对返厂摩擦垫片进行检测，确定返厂摩擦垫片可满足试验要求。</w:t>
      </w: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7"/>
        <w:gridCol w:w="1526"/>
        <w:gridCol w:w="2169"/>
        <w:gridCol w:w="1516"/>
        <w:gridCol w:w="1957"/>
        <w:gridCol w:w="1517"/>
      </w:tblGrid>
      <w:tr w14:paraId="3E04BA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22" w:type="dxa"/>
            <w:gridSpan w:val="6"/>
            <w:vAlign w:val="center"/>
          </w:tcPr>
          <w:p w14:paraId="1B754BA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RS1GS1编号摩擦垫片尺寸测量结果</w:t>
            </w:r>
          </w:p>
        </w:tc>
      </w:tr>
      <w:tr w14:paraId="0FF672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4755441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526" w:type="dxa"/>
            <w:vAlign w:val="center"/>
          </w:tcPr>
          <w:p w14:paraId="2CC3459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检测项目</w:t>
            </w:r>
          </w:p>
        </w:tc>
        <w:tc>
          <w:tcPr>
            <w:tcW w:w="2169" w:type="dxa"/>
            <w:vAlign w:val="center"/>
          </w:tcPr>
          <w:p w14:paraId="26D5A3F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技术要求</w:t>
            </w:r>
          </w:p>
        </w:tc>
        <w:tc>
          <w:tcPr>
            <w:tcW w:w="1516" w:type="dxa"/>
            <w:vAlign w:val="center"/>
          </w:tcPr>
          <w:p w14:paraId="63C1CCC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检验方法</w:t>
            </w:r>
          </w:p>
        </w:tc>
        <w:tc>
          <w:tcPr>
            <w:tcW w:w="1957" w:type="dxa"/>
            <w:vAlign w:val="center"/>
          </w:tcPr>
          <w:p w14:paraId="7CD5DE0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结果</w:t>
            </w:r>
          </w:p>
        </w:tc>
        <w:tc>
          <w:tcPr>
            <w:tcW w:w="1517" w:type="dxa"/>
            <w:vAlign w:val="center"/>
          </w:tcPr>
          <w:p w14:paraId="0398AD4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结论</w:t>
            </w:r>
          </w:p>
        </w:tc>
      </w:tr>
      <w:tr w14:paraId="2E42E9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0874E7B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526" w:type="dxa"/>
            <w:vMerge w:val="restart"/>
            <w:vAlign w:val="center"/>
          </w:tcPr>
          <w:p w14:paraId="721B641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外形尺寸</w:t>
            </w:r>
          </w:p>
        </w:tc>
        <w:tc>
          <w:tcPr>
            <w:tcW w:w="2169" w:type="dxa"/>
            <w:vAlign w:val="center"/>
          </w:tcPr>
          <w:p w14:paraId="78084E1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  <w:t>0.59±0.05(</w:t>
            </w:r>
            <w:r>
              <w:rPr>
                <w:rFonts w:ascii="宋体" w:hAnsi="宋体" w:eastAsia="宋体" w:cs="宋体"/>
                <w:spacing w:val="-1"/>
                <w:sz w:val="24"/>
                <w:szCs w:val="24"/>
              </w:rPr>
              <w:t>多点测量，厚度均匀）</w:t>
            </w:r>
          </w:p>
        </w:tc>
        <w:tc>
          <w:tcPr>
            <w:tcW w:w="1516" w:type="dxa"/>
            <w:vAlign w:val="center"/>
          </w:tcPr>
          <w:p w14:paraId="357AFC8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千分尺</w:t>
            </w:r>
          </w:p>
        </w:tc>
        <w:tc>
          <w:tcPr>
            <w:tcW w:w="1957" w:type="dxa"/>
            <w:vAlign w:val="center"/>
          </w:tcPr>
          <w:p w14:paraId="7CDDA73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0.63</w:t>
            </w:r>
          </w:p>
        </w:tc>
        <w:tc>
          <w:tcPr>
            <w:tcW w:w="1517" w:type="dxa"/>
            <w:vAlign w:val="center"/>
          </w:tcPr>
          <w:p w14:paraId="59D20FC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472B84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358D04C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1526" w:type="dxa"/>
            <w:vMerge w:val="continue"/>
            <w:vAlign w:val="center"/>
          </w:tcPr>
          <w:p w14:paraId="2CB6369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34FC015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600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0.8</w:t>
            </w:r>
          </w:p>
        </w:tc>
        <w:tc>
          <w:tcPr>
            <w:tcW w:w="1516" w:type="dxa"/>
            <w:vAlign w:val="center"/>
          </w:tcPr>
          <w:p w14:paraId="18EFB4B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57" w:type="dxa"/>
            <w:vAlign w:val="center"/>
          </w:tcPr>
          <w:p w14:paraId="7AF0163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600.08</w:t>
            </w:r>
          </w:p>
        </w:tc>
        <w:tc>
          <w:tcPr>
            <w:tcW w:w="1517" w:type="dxa"/>
            <w:vAlign w:val="center"/>
          </w:tcPr>
          <w:p w14:paraId="37AEF53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715F04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1CF5DA14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1526" w:type="dxa"/>
            <w:vMerge w:val="continue"/>
            <w:vAlign w:val="center"/>
          </w:tcPr>
          <w:p w14:paraId="4287450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57C8788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R645</w:t>
            </w:r>
          </w:p>
        </w:tc>
        <w:tc>
          <w:tcPr>
            <w:tcW w:w="1516" w:type="dxa"/>
            <w:vAlign w:val="center"/>
          </w:tcPr>
          <w:p w14:paraId="1B54671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样板对比</w:t>
            </w:r>
          </w:p>
        </w:tc>
        <w:tc>
          <w:tcPr>
            <w:tcW w:w="1957" w:type="dxa"/>
            <w:vAlign w:val="center"/>
          </w:tcPr>
          <w:p w14:paraId="6730751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  <w:tc>
          <w:tcPr>
            <w:tcW w:w="1517" w:type="dxa"/>
            <w:vAlign w:val="center"/>
          </w:tcPr>
          <w:p w14:paraId="57325B1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1CC09B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56A889B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1526" w:type="dxa"/>
            <w:vMerge w:val="continue"/>
            <w:vAlign w:val="center"/>
          </w:tcPr>
          <w:p w14:paraId="6CE45EC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1B93317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  <w:t>R422.5</w:t>
            </w:r>
          </w:p>
        </w:tc>
        <w:tc>
          <w:tcPr>
            <w:tcW w:w="1516" w:type="dxa"/>
            <w:vAlign w:val="center"/>
          </w:tcPr>
          <w:p w14:paraId="1CD4E3A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样板对比</w:t>
            </w:r>
          </w:p>
        </w:tc>
        <w:tc>
          <w:tcPr>
            <w:tcW w:w="1957" w:type="dxa"/>
            <w:vAlign w:val="center"/>
          </w:tcPr>
          <w:p w14:paraId="48A87FE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  <w:tc>
          <w:tcPr>
            <w:tcW w:w="1517" w:type="dxa"/>
            <w:vAlign w:val="center"/>
          </w:tcPr>
          <w:p w14:paraId="4ABB985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2E78D9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2AC4255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1526" w:type="dxa"/>
            <w:vMerge w:val="continue"/>
            <w:vAlign w:val="center"/>
          </w:tcPr>
          <w:p w14:paraId="17BDABB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1F7D3D4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φ66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0.3</w:t>
            </w:r>
          </w:p>
        </w:tc>
        <w:tc>
          <w:tcPr>
            <w:tcW w:w="1516" w:type="dxa"/>
            <w:vAlign w:val="center"/>
          </w:tcPr>
          <w:p w14:paraId="32DC5954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57" w:type="dxa"/>
            <w:vAlign w:val="center"/>
          </w:tcPr>
          <w:p w14:paraId="485B6B1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65.85</w:t>
            </w:r>
          </w:p>
        </w:tc>
        <w:tc>
          <w:tcPr>
            <w:tcW w:w="1517" w:type="dxa"/>
            <w:vAlign w:val="center"/>
          </w:tcPr>
          <w:p w14:paraId="48446BF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04473E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4F738C3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1526" w:type="dxa"/>
            <w:vMerge w:val="continue"/>
            <w:vAlign w:val="center"/>
          </w:tcPr>
          <w:p w14:paraId="3714B2B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24656AB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0.2</w:t>
            </w:r>
          </w:p>
        </w:tc>
        <w:tc>
          <w:tcPr>
            <w:tcW w:w="1516" w:type="dxa"/>
            <w:vAlign w:val="center"/>
          </w:tcPr>
          <w:p w14:paraId="36F9F93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57" w:type="dxa"/>
            <w:vAlign w:val="center"/>
          </w:tcPr>
          <w:p w14:paraId="5B6C01F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9.01、9.02</w:t>
            </w:r>
          </w:p>
        </w:tc>
        <w:tc>
          <w:tcPr>
            <w:tcW w:w="1517" w:type="dxa"/>
            <w:vAlign w:val="center"/>
          </w:tcPr>
          <w:p w14:paraId="78A2EAF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4DB01A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73A9C2E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7</w:t>
            </w:r>
          </w:p>
        </w:tc>
        <w:tc>
          <w:tcPr>
            <w:tcW w:w="1526" w:type="dxa"/>
            <w:vMerge w:val="continue"/>
            <w:vAlign w:val="center"/>
          </w:tcPr>
          <w:p w14:paraId="661F201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6CBD95C3">
            <w:pPr>
              <w:spacing w:line="360" w:lineRule="auto"/>
              <w:jc w:val="center"/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pacing w:val="-5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5"/>
                <w:sz w:val="24"/>
                <w:szCs w:val="24"/>
              </w:rPr>
              <w:t>0.2</w:t>
            </w:r>
          </w:p>
        </w:tc>
        <w:tc>
          <w:tcPr>
            <w:tcW w:w="1516" w:type="dxa"/>
            <w:vAlign w:val="center"/>
          </w:tcPr>
          <w:p w14:paraId="7A55106B">
            <w:pPr>
              <w:spacing w:line="360" w:lineRule="auto"/>
              <w:jc w:val="center"/>
              <w:rPr>
                <w:rFonts w:ascii="宋体" w:hAnsi="宋体" w:eastAsia="宋体" w:cs="宋体"/>
                <w:spacing w:val="-3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57" w:type="dxa"/>
            <w:vAlign w:val="center"/>
          </w:tcPr>
          <w:p w14:paraId="1918A6F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14.95、14.94</w:t>
            </w:r>
          </w:p>
        </w:tc>
        <w:tc>
          <w:tcPr>
            <w:tcW w:w="1517" w:type="dxa"/>
            <w:vAlign w:val="center"/>
          </w:tcPr>
          <w:p w14:paraId="6329A82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499242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3F1CA69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8</w:t>
            </w:r>
          </w:p>
        </w:tc>
        <w:tc>
          <w:tcPr>
            <w:tcW w:w="1526" w:type="dxa"/>
            <w:vMerge w:val="continue"/>
            <w:vAlign w:val="center"/>
          </w:tcPr>
          <w:p w14:paraId="3DB24ABD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7722A7C5">
            <w:pPr>
              <w:spacing w:line="360" w:lineRule="auto"/>
              <w:jc w:val="center"/>
              <w:rPr>
                <w:rFonts w:ascii="Times New Roman" w:hAnsi="Times New Roman" w:eastAsia="Times New Roman" w:cs="Times New Roman"/>
                <w:spacing w:val="-5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  <w:t>R522</w:t>
            </w:r>
          </w:p>
        </w:tc>
        <w:tc>
          <w:tcPr>
            <w:tcW w:w="1516" w:type="dxa"/>
            <w:vAlign w:val="center"/>
          </w:tcPr>
          <w:p w14:paraId="7B53EB2F">
            <w:pPr>
              <w:spacing w:line="360" w:lineRule="auto"/>
              <w:jc w:val="center"/>
              <w:rPr>
                <w:rFonts w:ascii="宋体" w:hAnsi="宋体" w:eastAsia="宋体" w:cs="宋体"/>
                <w:spacing w:val="-3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样板对比</w:t>
            </w:r>
          </w:p>
        </w:tc>
        <w:tc>
          <w:tcPr>
            <w:tcW w:w="1957" w:type="dxa"/>
            <w:vAlign w:val="center"/>
          </w:tcPr>
          <w:p w14:paraId="03063EC2">
            <w:pPr>
              <w:spacing w:line="360" w:lineRule="auto"/>
              <w:jc w:val="center"/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  <w:tc>
          <w:tcPr>
            <w:tcW w:w="1517" w:type="dxa"/>
            <w:vAlign w:val="center"/>
          </w:tcPr>
          <w:p w14:paraId="1F43F32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6C96BC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495A4EA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9</w:t>
            </w:r>
          </w:p>
        </w:tc>
        <w:tc>
          <w:tcPr>
            <w:tcW w:w="1526" w:type="dxa"/>
            <w:vMerge w:val="continue"/>
            <w:vAlign w:val="center"/>
          </w:tcPr>
          <w:p w14:paraId="675FB92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444292E2">
            <w:pPr>
              <w:spacing w:line="360" w:lineRule="auto"/>
              <w:jc w:val="center"/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pacing w:val="-10"/>
                <w:sz w:val="24"/>
                <w:szCs w:val="24"/>
              </w:rPr>
              <w:t>15°</w:t>
            </w:r>
          </w:p>
        </w:tc>
        <w:tc>
          <w:tcPr>
            <w:tcW w:w="1516" w:type="dxa"/>
            <w:vAlign w:val="center"/>
          </w:tcPr>
          <w:p w14:paraId="435ADE5A">
            <w:pPr>
              <w:spacing w:line="360" w:lineRule="auto"/>
              <w:jc w:val="center"/>
              <w:rPr>
                <w:rFonts w:ascii="宋体" w:hAnsi="宋体" w:eastAsia="宋体" w:cs="宋体"/>
                <w:spacing w:val="-3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三坐标</w:t>
            </w:r>
          </w:p>
        </w:tc>
        <w:tc>
          <w:tcPr>
            <w:tcW w:w="1957" w:type="dxa"/>
            <w:vAlign w:val="center"/>
          </w:tcPr>
          <w:p w14:paraId="5CA391B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14.95°、14.94°</w:t>
            </w:r>
          </w:p>
        </w:tc>
        <w:tc>
          <w:tcPr>
            <w:tcW w:w="1517" w:type="dxa"/>
            <w:vAlign w:val="center"/>
          </w:tcPr>
          <w:p w14:paraId="1029932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</w:tbl>
    <w:p w14:paraId="105E8E91">
      <w:pPr>
        <w:spacing w:line="360" w:lineRule="auto"/>
        <w:ind w:left="0" w:leftChars="0" w:firstLine="420" w:firstLineChars="0"/>
        <w:jc w:val="both"/>
        <w:rPr>
          <w:rFonts w:hint="default" w:ascii="Times New Roman" w:hAnsi="Times New Roman" w:eastAsia="宋体" w:cs="Times New Roman"/>
          <w:spacing w:val="1"/>
          <w:sz w:val="24"/>
          <w:lang w:val="en-US" w:eastAsia="zh-CN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7"/>
        <w:gridCol w:w="1526"/>
        <w:gridCol w:w="2169"/>
        <w:gridCol w:w="1516"/>
        <w:gridCol w:w="1938"/>
        <w:gridCol w:w="1536"/>
      </w:tblGrid>
      <w:tr w14:paraId="1A5D94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22" w:type="dxa"/>
            <w:gridSpan w:val="6"/>
            <w:vAlign w:val="center"/>
          </w:tcPr>
          <w:p w14:paraId="13777F2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RS5GS5编号摩擦垫片尺寸测量结果</w:t>
            </w:r>
          </w:p>
        </w:tc>
      </w:tr>
      <w:tr w14:paraId="7938F1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06048290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526" w:type="dxa"/>
            <w:vAlign w:val="center"/>
          </w:tcPr>
          <w:p w14:paraId="590342D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检测项目</w:t>
            </w:r>
          </w:p>
        </w:tc>
        <w:tc>
          <w:tcPr>
            <w:tcW w:w="2169" w:type="dxa"/>
            <w:vAlign w:val="center"/>
          </w:tcPr>
          <w:p w14:paraId="429C940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技术要求</w:t>
            </w:r>
          </w:p>
        </w:tc>
        <w:tc>
          <w:tcPr>
            <w:tcW w:w="1516" w:type="dxa"/>
            <w:vAlign w:val="center"/>
          </w:tcPr>
          <w:p w14:paraId="4A2ED63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检验方法</w:t>
            </w:r>
          </w:p>
        </w:tc>
        <w:tc>
          <w:tcPr>
            <w:tcW w:w="1938" w:type="dxa"/>
            <w:vAlign w:val="center"/>
          </w:tcPr>
          <w:p w14:paraId="034F495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结果</w:t>
            </w:r>
          </w:p>
        </w:tc>
        <w:tc>
          <w:tcPr>
            <w:tcW w:w="1536" w:type="dxa"/>
            <w:vAlign w:val="center"/>
          </w:tcPr>
          <w:p w14:paraId="2CC01A1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结论</w:t>
            </w:r>
          </w:p>
        </w:tc>
      </w:tr>
      <w:tr w14:paraId="1FEA91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42E59DB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526" w:type="dxa"/>
            <w:vMerge w:val="restart"/>
            <w:vAlign w:val="center"/>
          </w:tcPr>
          <w:p w14:paraId="1AF177F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外形尺寸</w:t>
            </w:r>
          </w:p>
        </w:tc>
        <w:tc>
          <w:tcPr>
            <w:tcW w:w="2169" w:type="dxa"/>
            <w:vAlign w:val="center"/>
          </w:tcPr>
          <w:p w14:paraId="002227B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  <w:t>0.59±0.05(</w:t>
            </w:r>
            <w:r>
              <w:rPr>
                <w:rFonts w:ascii="宋体" w:hAnsi="宋体" w:eastAsia="宋体" w:cs="宋体"/>
                <w:spacing w:val="-1"/>
                <w:sz w:val="24"/>
                <w:szCs w:val="24"/>
              </w:rPr>
              <w:t>多点测量，厚度均匀）</w:t>
            </w:r>
          </w:p>
        </w:tc>
        <w:tc>
          <w:tcPr>
            <w:tcW w:w="1516" w:type="dxa"/>
            <w:vAlign w:val="center"/>
          </w:tcPr>
          <w:p w14:paraId="4DBE896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千分尺</w:t>
            </w:r>
          </w:p>
        </w:tc>
        <w:tc>
          <w:tcPr>
            <w:tcW w:w="1938" w:type="dxa"/>
            <w:vAlign w:val="center"/>
          </w:tcPr>
          <w:p w14:paraId="6D65598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0.63</w:t>
            </w:r>
          </w:p>
        </w:tc>
        <w:tc>
          <w:tcPr>
            <w:tcW w:w="1536" w:type="dxa"/>
            <w:vAlign w:val="center"/>
          </w:tcPr>
          <w:p w14:paraId="0599633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7E66F3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2D70819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1526" w:type="dxa"/>
            <w:vMerge w:val="continue"/>
            <w:vAlign w:val="center"/>
          </w:tcPr>
          <w:p w14:paraId="055B63D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188D85E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600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0.8</w:t>
            </w:r>
          </w:p>
        </w:tc>
        <w:tc>
          <w:tcPr>
            <w:tcW w:w="1516" w:type="dxa"/>
            <w:vAlign w:val="center"/>
          </w:tcPr>
          <w:p w14:paraId="3B4D2C16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38" w:type="dxa"/>
            <w:vAlign w:val="center"/>
          </w:tcPr>
          <w:p w14:paraId="7E27F46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600.08</w:t>
            </w:r>
          </w:p>
        </w:tc>
        <w:tc>
          <w:tcPr>
            <w:tcW w:w="1536" w:type="dxa"/>
            <w:vAlign w:val="center"/>
          </w:tcPr>
          <w:p w14:paraId="55C7F53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097C5C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60D45DB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1526" w:type="dxa"/>
            <w:vMerge w:val="continue"/>
            <w:vAlign w:val="center"/>
          </w:tcPr>
          <w:p w14:paraId="460826B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481CE9A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R645</w:t>
            </w:r>
          </w:p>
        </w:tc>
        <w:tc>
          <w:tcPr>
            <w:tcW w:w="1516" w:type="dxa"/>
            <w:vAlign w:val="center"/>
          </w:tcPr>
          <w:p w14:paraId="05D1BA4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样板对比</w:t>
            </w:r>
          </w:p>
        </w:tc>
        <w:tc>
          <w:tcPr>
            <w:tcW w:w="1938" w:type="dxa"/>
            <w:vAlign w:val="center"/>
          </w:tcPr>
          <w:p w14:paraId="6839701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  <w:tc>
          <w:tcPr>
            <w:tcW w:w="1536" w:type="dxa"/>
            <w:vAlign w:val="center"/>
          </w:tcPr>
          <w:p w14:paraId="1C1A4AB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68DEAB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6DFB940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1526" w:type="dxa"/>
            <w:vMerge w:val="continue"/>
            <w:vAlign w:val="center"/>
          </w:tcPr>
          <w:p w14:paraId="0AE5E98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19AF011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  <w:t>R422.5</w:t>
            </w:r>
          </w:p>
        </w:tc>
        <w:tc>
          <w:tcPr>
            <w:tcW w:w="1516" w:type="dxa"/>
            <w:vAlign w:val="center"/>
          </w:tcPr>
          <w:p w14:paraId="35D6F69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样板对比</w:t>
            </w:r>
          </w:p>
        </w:tc>
        <w:tc>
          <w:tcPr>
            <w:tcW w:w="1938" w:type="dxa"/>
            <w:vAlign w:val="center"/>
          </w:tcPr>
          <w:p w14:paraId="6485105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  <w:tc>
          <w:tcPr>
            <w:tcW w:w="1536" w:type="dxa"/>
            <w:vAlign w:val="center"/>
          </w:tcPr>
          <w:p w14:paraId="3F5B5CE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5E7CD2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4FF976F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1526" w:type="dxa"/>
            <w:vMerge w:val="continue"/>
            <w:vAlign w:val="center"/>
          </w:tcPr>
          <w:p w14:paraId="574EBEF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7106409B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φ66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0.3</w:t>
            </w:r>
          </w:p>
        </w:tc>
        <w:tc>
          <w:tcPr>
            <w:tcW w:w="1516" w:type="dxa"/>
            <w:vAlign w:val="center"/>
          </w:tcPr>
          <w:p w14:paraId="418C2C9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38" w:type="dxa"/>
            <w:vAlign w:val="center"/>
          </w:tcPr>
          <w:p w14:paraId="3E08D1F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66</w:t>
            </w:r>
          </w:p>
        </w:tc>
        <w:tc>
          <w:tcPr>
            <w:tcW w:w="1536" w:type="dxa"/>
            <w:vAlign w:val="center"/>
          </w:tcPr>
          <w:p w14:paraId="7901F4E3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6EE5C1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75C228A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1526" w:type="dxa"/>
            <w:vMerge w:val="continue"/>
            <w:vAlign w:val="center"/>
          </w:tcPr>
          <w:p w14:paraId="56185978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6953927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9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  <w:t>0.2</w:t>
            </w:r>
          </w:p>
        </w:tc>
        <w:tc>
          <w:tcPr>
            <w:tcW w:w="1516" w:type="dxa"/>
            <w:vAlign w:val="center"/>
          </w:tcPr>
          <w:p w14:paraId="3EAA35E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38" w:type="dxa"/>
            <w:vAlign w:val="center"/>
          </w:tcPr>
          <w:p w14:paraId="131B271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9.01、9.02</w:t>
            </w:r>
          </w:p>
        </w:tc>
        <w:tc>
          <w:tcPr>
            <w:tcW w:w="1536" w:type="dxa"/>
            <w:vAlign w:val="center"/>
          </w:tcPr>
          <w:p w14:paraId="6F45FFCF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443339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0D3209D5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7</w:t>
            </w:r>
          </w:p>
        </w:tc>
        <w:tc>
          <w:tcPr>
            <w:tcW w:w="1526" w:type="dxa"/>
            <w:vMerge w:val="continue"/>
            <w:vAlign w:val="center"/>
          </w:tcPr>
          <w:p w14:paraId="3BD4B4A2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5483DC9D">
            <w:pPr>
              <w:spacing w:line="360" w:lineRule="auto"/>
              <w:jc w:val="center"/>
              <w:rPr>
                <w:rFonts w:ascii="Times New Roman" w:hAnsi="Times New Roman" w:eastAsia="Times New Roman" w:cs="Times New Roman"/>
                <w:spacing w:val="-2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pacing w:val="-5"/>
                <w:sz w:val="24"/>
                <w:szCs w:val="24"/>
              </w:rPr>
              <w:t>15</w:t>
            </w:r>
            <w:r>
              <w:rPr>
                <w:rFonts w:hint="eastAsia" w:ascii="Times New Roman" w:hAnsi="Times New Roman" w:eastAsia="宋体" w:cs="Times New Roman"/>
                <w:spacing w:val="-2"/>
                <w:sz w:val="24"/>
                <w:szCs w:val="24"/>
                <w:lang w:val="en-US" w:eastAsia="zh-CN"/>
              </w:rPr>
              <w:t>±</w:t>
            </w:r>
            <w:r>
              <w:rPr>
                <w:rFonts w:ascii="Times New Roman" w:hAnsi="Times New Roman" w:eastAsia="Times New Roman" w:cs="Times New Roman"/>
                <w:spacing w:val="-5"/>
                <w:sz w:val="24"/>
                <w:szCs w:val="24"/>
              </w:rPr>
              <w:t>0.2</w:t>
            </w:r>
          </w:p>
        </w:tc>
        <w:tc>
          <w:tcPr>
            <w:tcW w:w="1516" w:type="dxa"/>
            <w:vAlign w:val="center"/>
          </w:tcPr>
          <w:p w14:paraId="3FFC2669">
            <w:pPr>
              <w:spacing w:line="360" w:lineRule="auto"/>
              <w:jc w:val="center"/>
              <w:rPr>
                <w:rFonts w:ascii="宋体" w:hAnsi="宋体" w:eastAsia="宋体" w:cs="宋体"/>
                <w:spacing w:val="-3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游标卡尺</w:t>
            </w:r>
          </w:p>
        </w:tc>
        <w:tc>
          <w:tcPr>
            <w:tcW w:w="1938" w:type="dxa"/>
            <w:vAlign w:val="center"/>
          </w:tcPr>
          <w:p w14:paraId="740A4A0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14.95、14.94</w:t>
            </w:r>
          </w:p>
        </w:tc>
        <w:tc>
          <w:tcPr>
            <w:tcW w:w="1536" w:type="dxa"/>
            <w:vAlign w:val="center"/>
          </w:tcPr>
          <w:p w14:paraId="71BC7DD9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422968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33C30EDE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8</w:t>
            </w:r>
          </w:p>
        </w:tc>
        <w:tc>
          <w:tcPr>
            <w:tcW w:w="1526" w:type="dxa"/>
            <w:vMerge w:val="continue"/>
            <w:vAlign w:val="center"/>
          </w:tcPr>
          <w:p w14:paraId="429D4C07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3042A168">
            <w:pPr>
              <w:spacing w:line="360" w:lineRule="auto"/>
              <w:jc w:val="center"/>
              <w:rPr>
                <w:rFonts w:ascii="Times New Roman" w:hAnsi="Times New Roman" w:eastAsia="Times New Roman" w:cs="Times New Roman"/>
                <w:spacing w:val="-5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  <w:t>R522</w:t>
            </w:r>
          </w:p>
        </w:tc>
        <w:tc>
          <w:tcPr>
            <w:tcW w:w="1516" w:type="dxa"/>
            <w:vAlign w:val="center"/>
          </w:tcPr>
          <w:p w14:paraId="1498DC47">
            <w:pPr>
              <w:spacing w:line="360" w:lineRule="auto"/>
              <w:jc w:val="center"/>
              <w:rPr>
                <w:rFonts w:ascii="宋体" w:hAnsi="宋体" w:eastAsia="宋体" w:cs="宋体"/>
                <w:spacing w:val="-3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</w:rPr>
              <w:t>样板对比</w:t>
            </w:r>
          </w:p>
        </w:tc>
        <w:tc>
          <w:tcPr>
            <w:tcW w:w="1938" w:type="dxa"/>
            <w:vAlign w:val="center"/>
          </w:tcPr>
          <w:p w14:paraId="7CB0C937">
            <w:pPr>
              <w:spacing w:line="360" w:lineRule="auto"/>
              <w:jc w:val="center"/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  <w:tc>
          <w:tcPr>
            <w:tcW w:w="1536" w:type="dxa"/>
            <w:vAlign w:val="center"/>
          </w:tcPr>
          <w:p w14:paraId="004B617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  <w:tr w14:paraId="3C0F3C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7" w:type="dxa"/>
            <w:vAlign w:val="center"/>
          </w:tcPr>
          <w:p w14:paraId="7D22755C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9</w:t>
            </w:r>
          </w:p>
        </w:tc>
        <w:tc>
          <w:tcPr>
            <w:tcW w:w="1526" w:type="dxa"/>
            <w:vMerge w:val="continue"/>
            <w:vAlign w:val="center"/>
          </w:tcPr>
          <w:p w14:paraId="5AF21081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</w:p>
        </w:tc>
        <w:tc>
          <w:tcPr>
            <w:tcW w:w="2169" w:type="dxa"/>
            <w:vAlign w:val="center"/>
          </w:tcPr>
          <w:p w14:paraId="5F6C1CAF">
            <w:pPr>
              <w:spacing w:line="360" w:lineRule="auto"/>
              <w:jc w:val="center"/>
              <w:rPr>
                <w:rFonts w:ascii="Times New Roman" w:hAnsi="Times New Roman" w:eastAsia="Times New Roman" w:cs="Times New Roman"/>
                <w:spacing w:val="-1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pacing w:val="-10"/>
                <w:sz w:val="24"/>
                <w:szCs w:val="24"/>
              </w:rPr>
              <w:t>15°</w:t>
            </w:r>
          </w:p>
        </w:tc>
        <w:tc>
          <w:tcPr>
            <w:tcW w:w="1516" w:type="dxa"/>
            <w:vAlign w:val="center"/>
          </w:tcPr>
          <w:p w14:paraId="179EFC8C">
            <w:pPr>
              <w:spacing w:line="360" w:lineRule="auto"/>
              <w:jc w:val="center"/>
              <w:rPr>
                <w:rFonts w:ascii="宋体" w:hAnsi="宋体" w:eastAsia="宋体" w:cs="宋体"/>
                <w:spacing w:val="-3"/>
                <w:sz w:val="24"/>
                <w:szCs w:val="24"/>
              </w:rPr>
            </w:pPr>
            <w:r>
              <w:rPr>
                <w:rFonts w:ascii="宋体" w:hAnsi="宋体" w:eastAsia="宋体" w:cs="宋体"/>
                <w:spacing w:val="-4"/>
                <w:sz w:val="24"/>
                <w:szCs w:val="24"/>
              </w:rPr>
              <w:t>三坐标</w:t>
            </w:r>
          </w:p>
        </w:tc>
        <w:tc>
          <w:tcPr>
            <w:tcW w:w="1938" w:type="dxa"/>
            <w:vAlign w:val="center"/>
          </w:tcPr>
          <w:p w14:paraId="5A4AE8B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14.95°、14.94°</w:t>
            </w:r>
          </w:p>
        </w:tc>
        <w:tc>
          <w:tcPr>
            <w:tcW w:w="1536" w:type="dxa"/>
            <w:vAlign w:val="center"/>
          </w:tcPr>
          <w:p w14:paraId="7771F5AA"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pacing w:val="1"/>
                <w:sz w:val="24"/>
                <w:vertAlign w:val="baseline"/>
                <w:lang w:val="en-US" w:eastAsia="zh-CN"/>
              </w:rPr>
              <w:t>合格</w:t>
            </w:r>
          </w:p>
        </w:tc>
      </w:tr>
    </w:tbl>
    <w:p w14:paraId="53CEB235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</w:pPr>
      <w:bookmarkStart w:id="7" w:name="_Toc6425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摩擦垫片金刚石检测</w:t>
      </w:r>
      <w:bookmarkEnd w:id="7"/>
    </w:p>
    <w:p w14:paraId="7971D8B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7.1 检测目的</w:t>
      </w:r>
    </w:p>
    <w:p w14:paraId="142B24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 xml:space="preserve">通过3D显微镜拍摄，记录各个区域中金刚石颗粒的分布状态，并计算金刚石颗粒的投影面积和金刚石的出刃高度，并作统计记录，计算各个区域的颗粒分布密度和出刃高度均值。 </w:t>
      </w:r>
    </w:p>
    <w:p w14:paraId="63CFE1A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7.2 检测结果</w:t>
      </w:r>
    </w:p>
    <w:tbl>
      <w:tblPr>
        <w:tblStyle w:val="12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334"/>
        <w:gridCol w:w="1943"/>
        <w:gridCol w:w="2275"/>
        <w:gridCol w:w="1637"/>
        <w:gridCol w:w="1157"/>
        <w:gridCol w:w="976"/>
      </w:tblGrid>
      <w:tr w14:paraId="07BEBE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7EA90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取样编号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894BB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金刚石密度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(%)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36C32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平均出刃高度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(μm)</w:t>
            </w:r>
          </w:p>
        </w:tc>
        <w:tc>
          <w:tcPr>
            <w:tcW w:w="1091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9D42A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金刚石密度分部标准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(%)</w:t>
            </w:r>
          </w:p>
        </w:tc>
        <w:tc>
          <w:tcPr>
            <w:tcW w:w="78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7F738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出刃高度标准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(μm)</w:t>
            </w: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AF150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结果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81AEAF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</w:tr>
      <w:tr w14:paraId="31847B6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D44603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CB0C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39.04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98A9DA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23.34</w:t>
            </w:r>
          </w:p>
        </w:tc>
        <w:tc>
          <w:tcPr>
            <w:tcW w:w="1091" w:type="pct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0870F7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40±10</w:t>
            </w:r>
          </w:p>
        </w:tc>
        <w:tc>
          <w:tcPr>
            <w:tcW w:w="785" w:type="pct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F9ACA1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22μm±4μm</w:t>
            </w: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8FBBF1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CEA659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792F205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FC256D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1B1F6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40.62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3EFFD6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24.44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35E1A0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78EBC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1B3909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30240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583C4BD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7E9F27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77BAEF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39.41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8BA37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22.92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69CD3F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3B28B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9D435A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492FCA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12A154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F2D98F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9A5D4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36.66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586CA1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23.38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741473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7F823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2878F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82C6D3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7EC5D1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53A5F9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3976D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36.25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959CF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23.52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3FABFEB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9E9814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6AF262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399A43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1AC2C4C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03F68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39ED2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37.92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87CDF9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23.66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84DFA3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F6BC12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790B10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67219E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41CE36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11BD11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BE25CE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38.18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F3584D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24.2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5D67EE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4B35A74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4B7D77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091448B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2F32BF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526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943A8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64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76C37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36.76</w:t>
            </w:r>
          </w:p>
        </w:tc>
        <w:tc>
          <w:tcPr>
            <w:tcW w:w="93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2A25BBD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24.34</w:t>
            </w:r>
          </w:p>
        </w:tc>
        <w:tc>
          <w:tcPr>
            <w:tcW w:w="1091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0F1DA7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785" w:type="pct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A8AE67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5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60F75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46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22196E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</w:tbl>
    <w:p w14:paraId="627BE1D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1941195" cy="2160270"/>
            <wp:effectExtent l="0" t="0" r="1905" b="11430"/>
            <wp:docPr id="1" name="图片 1" descr="G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S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" name="图片 2" descr="GS1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GS1000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9" name="图片 9" descr="GS10005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GS10005M000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28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图3 取样1电镜检测图</w:t>
      </w:r>
    </w:p>
    <w:p w14:paraId="77C25C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</w:p>
    <w:p w14:paraId="18B4BA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1957070" cy="2160270"/>
            <wp:effectExtent l="0" t="0" r="5080" b="11430"/>
            <wp:docPr id="12" name="图片 12" descr="R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RS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15" name="图片 15" descr="RS1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RS10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18" name="图片 18" descr="RS10005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RS10005M0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39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图4 取样2电镜检测图</w:t>
      </w:r>
    </w:p>
    <w:p w14:paraId="4CA1C4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1947545" cy="2160270"/>
            <wp:effectExtent l="0" t="0" r="14605" b="11430"/>
            <wp:docPr id="19" name="图片 19" descr="G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GS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1" name="图片 21" descr="GS5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GS500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4" name="图片 24" descr="GS50005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GS50005M00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BA2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图5 取样3电镜检测图</w:t>
      </w:r>
    </w:p>
    <w:p w14:paraId="055B38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1940560" cy="2160270"/>
            <wp:effectExtent l="0" t="0" r="2540" b="11430"/>
            <wp:docPr id="25" name="图片 25" descr="R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RS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6" name="图片 26" descr="RS5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RS5000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16" name="图片 16" descr="RS50005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RS50005M00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82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图6 取样4电镜检测图</w:t>
      </w:r>
    </w:p>
    <w:p w14:paraId="5C04A4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</w:p>
    <w:p w14:paraId="09229F0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1959610" cy="2160270"/>
            <wp:effectExtent l="0" t="0" r="2540" b="1143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0" name="图片 20" descr="GS1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S1000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2" name="图片 22" descr="GS10007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GS10007M000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D9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图7 取样5电镜检测图</w:t>
      </w:r>
    </w:p>
    <w:p w14:paraId="7411CC0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1943735" cy="2160270"/>
            <wp:effectExtent l="0" t="0" r="18415" b="11430"/>
            <wp:docPr id="23" name="图片 23" descr="G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GS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27" name="图片 27" descr="GS5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GS500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56" name="图片 56" descr="GS50007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GS50007M000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3E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图8 取样6电镜检测图</w:t>
      </w:r>
    </w:p>
    <w:p w14:paraId="20EA3E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1964055" cy="2160270"/>
            <wp:effectExtent l="0" t="0" r="17145" b="11430"/>
            <wp:docPr id="30" name="图片 30" descr="R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RS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31" name="图片 31" descr="RS1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RS1000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32" name="图片 32" descr="RS10008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RS10008M000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0D2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eastAsia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图9 取样7电镜检测图</w:t>
      </w:r>
    </w:p>
    <w:p w14:paraId="6281D1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szCs w:val="24"/>
          <w:lang w:val="en-US" w:eastAsia="zh-CN"/>
        </w:rPr>
      </w:pPr>
    </w:p>
    <w:p w14:paraId="336039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1952625" cy="2160270"/>
            <wp:effectExtent l="0" t="0" r="9525" b="11430"/>
            <wp:docPr id="33" name="图片 33" descr="R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RS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35" name="图片 35" descr="RS5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RS5000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szCs w:val="24"/>
          <w:lang w:val="en-US" w:eastAsia="zh-CN"/>
        </w:rPr>
        <w:drawing>
          <wp:inline distT="0" distB="0" distL="114300" distR="114300">
            <wp:extent cx="2033270" cy="2160270"/>
            <wp:effectExtent l="0" t="0" r="5080" b="11430"/>
            <wp:docPr id="36" name="图片 36" descr="RS50008M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RS50008M00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28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szCs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szCs w:val="24"/>
          <w:lang w:val="en-US" w:eastAsia="zh-CN"/>
        </w:rPr>
        <w:t>图10 取样8电镜检测图</w:t>
      </w:r>
    </w:p>
    <w:p w14:paraId="0C671DFA">
      <w:pPr>
        <w:pStyle w:val="2"/>
        <w:keepLines w:val="0"/>
        <w:numPr>
          <w:ilvl w:val="0"/>
          <w:numId w:val="1"/>
        </w:numPr>
        <w:adjustRightInd w:val="0"/>
        <w:spacing w:before="0" w:beforeLines="-2147483648" w:beforeAutospacing="0" w:after="0" w:afterLines="-2147483648" w:afterAutospacing="0" w:line="360" w:lineRule="auto"/>
        <w:textAlignment w:val="baseline"/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</w:pPr>
      <w:bookmarkStart w:id="8" w:name="_Toc13520"/>
      <w:r>
        <w:rPr>
          <w:rFonts w:hint="eastAsia" w:ascii="Times New Roman" w:hAnsi="Times New Roman" w:eastAsia="宋体" w:cs="Arial"/>
          <w:bCs/>
          <w:kern w:val="0"/>
          <w:sz w:val="28"/>
          <w:szCs w:val="28"/>
          <w:lang w:val="en-US" w:eastAsia="zh-CN"/>
        </w:rPr>
        <w:t>摩擦垫片抗滑移试验</w:t>
      </w:r>
      <w:bookmarkEnd w:id="8"/>
    </w:p>
    <w:p w14:paraId="1A1B1B93">
      <w:pPr>
        <w:spacing w:before="1" w:line="220" w:lineRule="auto"/>
        <w:ind w:left="0" w:leftChars="0" w:right="0" w:rightChars="0" w:firstLine="0" w:firstLineChars="0"/>
        <w:jc w:val="center"/>
        <w:rPr>
          <w:rFonts w:hint="default" w:ascii="Times New Roman" w:eastAsia="宋体"/>
          <w:b/>
          <w:sz w:val="24"/>
          <w:szCs w:val="24"/>
          <w:vertAlign w:val="baseline"/>
          <w:lang w:val="en-US" w:eastAsia="zh-CN"/>
        </w:rPr>
      </w:pPr>
      <w:r>
        <w:rPr>
          <w:rFonts w:ascii="Times New Roman" w:hAnsi="宋体" w:eastAsia="宋体" w:cs="宋体"/>
          <w:b/>
          <w:spacing w:val="-10"/>
          <w:sz w:val="24"/>
          <w:szCs w:val="24"/>
        </w:rPr>
        <w:t xml:space="preserve">表 </w:t>
      </w:r>
      <w:r>
        <w:rPr>
          <w:rFonts w:hint="eastAsia" w:ascii="Times New Roman" w:hAnsi="宋体" w:eastAsia="宋体" w:cs="宋体"/>
          <w:b/>
          <w:spacing w:val="-10"/>
          <w:sz w:val="24"/>
          <w:szCs w:val="24"/>
          <w:lang w:val="en-US" w:eastAsia="zh-CN"/>
        </w:rPr>
        <w:t>4</w:t>
      </w:r>
      <w:r>
        <w:rPr>
          <w:rFonts w:ascii="Times New Roman" w:hAnsi="Times New Roman" w:eastAsia="宋体" w:cs="Times New Roman"/>
          <w:b/>
          <w:spacing w:val="-10"/>
          <w:sz w:val="24"/>
          <w:szCs w:val="24"/>
        </w:rPr>
        <w:t xml:space="preserve"> </w:t>
      </w:r>
      <w:r>
        <w:rPr>
          <w:rFonts w:hint="eastAsia" w:ascii="Times New Roman" w:hAnsi="Times New Roman" w:eastAsia="宋体" w:cs="Times New Roman"/>
          <w:b/>
          <w:spacing w:val="-10"/>
          <w:sz w:val="24"/>
          <w:szCs w:val="24"/>
          <w:lang w:val="en-US" w:eastAsia="zh-CN"/>
        </w:rPr>
        <w:t>测试条件表</w:t>
      </w:r>
    </w:p>
    <w:tbl>
      <w:tblPr>
        <w:tblStyle w:val="13"/>
        <w:tblW w:w="4395" w:type="pct"/>
        <w:tblInd w:w="6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5"/>
        <w:gridCol w:w="1750"/>
        <w:gridCol w:w="1449"/>
        <w:gridCol w:w="2127"/>
        <w:gridCol w:w="1842"/>
        <w:gridCol w:w="1238"/>
      </w:tblGrid>
      <w:tr w14:paraId="220B71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12" w:type="pct"/>
            <w:noWrap w:val="0"/>
            <w:vAlign w:val="center"/>
          </w:tcPr>
          <w:p w14:paraId="07D2EA08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序号</w:t>
            </w:r>
          </w:p>
        </w:tc>
        <w:tc>
          <w:tcPr>
            <w:tcW w:w="955" w:type="pct"/>
            <w:noWrap w:val="0"/>
            <w:vAlign w:val="center"/>
          </w:tcPr>
          <w:p w14:paraId="2F277539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芯板材质</w:t>
            </w:r>
          </w:p>
        </w:tc>
        <w:tc>
          <w:tcPr>
            <w:tcW w:w="790" w:type="pct"/>
            <w:noWrap w:val="0"/>
            <w:vAlign w:val="center"/>
          </w:tcPr>
          <w:p w14:paraId="7F18CB18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侧板材质</w:t>
            </w:r>
          </w:p>
        </w:tc>
        <w:tc>
          <w:tcPr>
            <w:tcW w:w="1160" w:type="pct"/>
            <w:noWrap w:val="0"/>
            <w:vAlign w:val="center"/>
          </w:tcPr>
          <w:p w14:paraId="648E98D2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粗糙度</w:t>
            </w:r>
          </w:p>
        </w:tc>
        <w:tc>
          <w:tcPr>
            <w:tcW w:w="1005" w:type="pct"/>
            <w:noWrap w:val="0"/>
            <w:vAlign w:val="center"/>
          </w:tcPr>
          <w:p w14:paraId="31A05FB5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硬度</w:t>
            </w:r>
          </w:p>
        </w:tc>
        <w:tc>
          <w:tcPr>
            <w:tcW w:w="675" w:type="pct"/>
            <w:noWrap w:val="0"/>
            <w:vAlign w:val="center"/>
          </w:tcPr>
          <w:p w14:paraId="0A51DE7E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备注</w:t>
            </w:r>
          </w:p>
        </w:tc>
      </w:tr>
      <w:tr w14:paraId="2E74E4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412" w:type="pct"/>
            <w:noWrap w:val="0"/>
            <w:vAlign w:val="center"/>
          </w:tcPr>
          <w:p w14:paraId="6229BCB4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955" w:type="pct"/>
            <w:noWrap w:val="0"/>
            <w:vAlign w:val="center"/>
          </w:tcPr>
          <w:p w14:paraId="1257135E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pacing w:val="1"/>
                <w:sz w:val="24"/>
                <w:lang w:val="en-US" w:eastAsia="zh-CN"/>
              </w:rPr>
              <w:t>QT500</w:t>
            </w:r>
          </w:p>
        </w:tc>
        <w:tc>
          <w:tcPr>
            <w:tcW w:w="790" w:type="pct"/>
            <w:noWrap w:val="0"/>
            <w:vAlign w:val="center"/>
          </w:tcPr>
          <w:p w14:paraId="71ACF29D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QT700</w:t>
            </w:r>
          </w:p>
        </w:tc>
        <w:tc>
          <w:tcPr>
            <w:tcW w:w="1160" w:type="pct"/>
            <w:noWrap w:val="0"/>
            <w:vAlign w:val="center"/>
          </w:tcPr>
          <w:p w14:paraId="62B718B0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3.5</w:t>
            </w:r>
          </w:p>
        </w:tc>
        <w:tc>
          <w:tcPr>
            <w:tcW w:w="1005" w:type="pct"/>
            <w:noWrap w:val="0"/>
            <w:vAlign w:val="center"/>
          </w:tcPr>
          <w:p w14:paraId="5B17C702">
            <w:pPr>
              <w:bidi w:val="0"/>
              <w:ind w:left="0" w:leftChars="0" w:firstLine="0" w:firstLineChars="0"/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180-200</w:t>
            </w:r>
          </w:p>
        </w:tc>
        <w:tc>
          <w:tcPr>
            <w:tcW w:w="675" w:type="pct"/>
            <w:noWrap w:val="0"/>
            <w:vAlign w:val="center"/>
          </w:tcPr>
          <w:p w14:paraId="1F2FCF59">
            <w:pPr>
              <w:bidi w:val="0"/>
              <w:ind w:left="0" w:leftChars="0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</w:tbl>
    <w:p w14:paraId="5132D19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8.1测试方法及步骤</w:t>
      </w:r>
    </w:p>
    <w:p w14:paraId="54FAA5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8.1.1将4个螺栓、4个螺母、8个垫片、4个穿心传感器、4个光栅传感器、2块侧板和芯板以及4个摩擦垫片固定在电液伺服万能试验机上，对螺栓进行编号，编号按由上至下，试样编号1、试样编号2、试样编号3、试样编号4进行，将螺栓按照图1进行组装，将安装好的螺栓和传感器连接到抗滑移检测仪上对螺栓进行紧固，螺栓采用2、3、1、4的顺序进行紧固，紧固螺栓时应分初拧、终拧，初拧应达到螺栓预拉力结果值的50％左右，终拧后，螺栓预拉力值应在0.95P～1.05P（P=表1不同面压的取值）之间；</w:t>
      </w:r>
    </w:p>
    <w:p w14:paraId="41C2EB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8.1.2设置试验机加载速率2mm/min平稳加载，直到发生滑移，记录滑移载荷，并记录是上侧或下侧滑移；</w:t>
      </w:r>
    </w:p>
    <w:p w14:paraId="465392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8.1.3试验完成后，将试样拆除，检查测试面的摩擦垫片是否破损，需进行记录并拍照。</w:t>
      </w:r>
    </w:p>
    <w:p w14:paraId="3354376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8.2试验结果</w:t>
      </w:r>
    </w:p>
    <w:p w14:paraId="62585EA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结论：试验样件（芯板与侧板）</w:t>
      </w:r>
      <w:r>
        <w:rPr>
          <w:rFonts w:hint="eastAsia" w:ascii="宋体" w:hAnsi="宋体" w:eastAsia="宋体" w:cs="宋体"/>
          <w:spacing w:val="1"/>
          <w:sz w:val="24"/>
          <w:lang w:val="en-US" w:eastAsia="zh-CN"/>
        </w:rPr>
        <w:t>采用QT500&amp;QT700，表面粗糙度Ra3.5，布氏硬度HB180-200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。经测试，在70MPa比压条件下，GS1/RS1抗滑移系数为0.638；GS5/RS5抗滑移系数为0.661；在69MPa比压条件下，GS1/RS1抗滑移系数为0.624；GS5/RS5抗滑移系数为0.615。不同比压下摩擦垫片的抗滑移系数均≥0.6，符合技术规范要求，判定为合格产品。</w:t>
      </w:r>
    </w:p>
    <w:tbl>
      <w:tblPr>
        <w:tblStyle w:val="12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9"/>
        <w:gridCol w:w="475"/>
        <w:gridCol w:w="1175"/>
        <w:gridCol w:w="1315"/>
        <w:gridCol w:w="1001"/>
        <w:gridCol w:w="1158"/>
        <w:gridCol w:w="1001"/>
        <w:gridCol w:w="1158"/>
        <w:gridCol w:w="1315"/>
        <w:gridCol w:w="530"/>
        <w:gridCol w:w="765"/>
      </w:tblGrid>
      <w:tr w14:paraId="6C8C6D8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</w:trPr>
        <w:tc>
          <w:tcPr>
            <w:tcW w:w="0" w:type="auto"/>
            <w:gridSpan w:val="11"/>
            <w:tcBorders>
              <w:tl2br w:val="nil"/>
              <w:tr2bl w:val="nil"/>
            </w:tcBorders>
            <w:noWrap/>
            <w:vAlign w:val="center"/>
          </w:tcPr>
          <w:p w14:paraId="741EBB9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32"/>
                <w:szCs w:val="3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摩擦系数测试结果</w:t>
            </w:r>
          </w:p>
        </w:tc>
      </w:tr>
      <w:tr w14:paraId="4F2779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4549E18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序号</w:t>
            </w:r>
          </w:p>
        </w:tc>
        <w:tc>
          <w:tcPr>
            <w:tcW w:w="0" w:type="auto"/>
            <w:gridSpan w:val="2"/>
            <w:tcBorders>
              <w:tl2br w:val="nil"/>
              <w:tr2bl w:val="nil"/>
            </w:tcBorders>
            <w:noWrap/>
            <w:vAlign w:val="center"/>
          </w:tcPr>
          <w:p w14:paraId="4FE3E6E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螺栓预紧力P（kN）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0D2435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滑移载荷（kN）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3078539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滑移系数μ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7FDE94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粗糙度（Ra）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BAD7B3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硬度（HB）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46CE31F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摩擦垫片比压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28FD2F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标准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90A51B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结论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7B258A3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备注</w:t>
            </w:r>
          </w:p>
        </w:tc>
      </w:tr>
      <w:tr w14:paraId="3573B0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3922C84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1#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673A10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1DF73E1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 w:bidi="ar-SA"/>
              </w:rPr>
              <w:t>167.04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682C32E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 w:bidi="ar-SA"/>
              </w:rPr>
              <w:t>422.04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0A4DB04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0.638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54CB934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3.5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3AFBF9BA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spacing w:val="1"/>
                <w:sz w:val="24"/>
                <w:lang w:val="en-US" w:eastAsia="zh-CN"/>
              </w:rPr>
              <w:t>180-200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203C905E"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14DF81B8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GB/T50205-2020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01104E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28D91683">
            <w:pPr>
              <w:jc w:val="both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GS1/RS1</w:t>
            </w:r>
          </w:p>
        </w:tc>
      </w:tr>
      <w:tr w14:paraId="7981241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D9FB87F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4C72F18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7C453F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 w:bidi="ar-SA"/>
              </w:rPr>
              <w:t>165.95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44D59A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1E43B7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424F58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FB66AA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B3D66A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4717AFB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283411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C1E9D6E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6D2849A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22980E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5426186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73BC738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164.17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2F686C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C336D5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A172B6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7A48CD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9058E0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1B2FF03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EF663A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D3BEE5F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585FEF1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9EAD72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1221C10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4F81206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165.67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EF7157F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4991BA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3877A2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EB6C05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E37A3F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40CCD5F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3F2D67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5F3F6D5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4A5137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53D8FAB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2#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6AC302C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7AC73049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167.23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06F1996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442.24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553AEAC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0.661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8AF8AE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659F60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598739B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EAABB38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10C9854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4118325E">
            <w:pPr>
              <w:jc w:val="both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GS5/RS5</w:t>
            </w:r>
          </w:p>
        </w:tc>
      </w:tr>
      <w:tr w14:paraId="39B830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69CE06F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627AAC6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17102E46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165.05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5EC5B3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F17C51E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593DF2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6C07ED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F0D7B64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DC6E687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926383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BC163C7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6A9F59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D5A55C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67CB33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3E9E5378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168.08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83C957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1555EE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EBCA08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93407A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9982B2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4CBE623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102C4DF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9F839AD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32E598A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AC5C8E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150E5DA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4757E3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166.68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04105A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11AD5E4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54CEC7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F4A0CF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A65C2D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DBB55C1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F8B5AA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7D5E50A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4C38549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7F91B480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3#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45BAE25C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55CE8F5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159.61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246D6A7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400.04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208182C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0.624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DE2288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5FDA81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4A7EBE0F"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69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B4B0105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55A7FD4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合格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2DDA35E5">
            <w:pPr>
              <w:jc w:val="both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GS1/RS1</w:t>
            </w:r>
          </w:p>
        </w:tc>
      </w:tr>
      <w:tr w14:paraId="1F12E5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619DB6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777D6B2F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3318825B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160.51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746E97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E33DA5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BE5441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0B4DC8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47C2FB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A93056A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7E694FF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D2537E9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21C826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EE7AC7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BE5BC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6514085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160.08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783A67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A04D62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794267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FA98A0B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3988B7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2E3A83F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AD7CD1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685C686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06589F6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3F4322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947E605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57B469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160.37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578C9B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D54861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EFE6DF4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2B56C8C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2D9465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DF2108C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88C937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FB6E94A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79F0DC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3F80AF39"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4#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60FB133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18E9ED62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161.71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2F0328E4"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394.54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18F6F655"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0.615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F696D87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0AAE3CD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A08E3EE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28EF428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5BF6E25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合格</w:t>
            </w:r>
          </w:p>
        </w:tc>
        <w:tc>
          <w:tcPr>
            <w:tcW w:w="0" w:type="auto"/>
            <w:vMerge w:val="restart"/>
            <w:tcBorders>
              <w:tl2br w:val="nil"/>
              <w:tr2bl w:val="nil"/>
            </w:tcBorders>
            <w:noWrap/>
            <w:vAlign w:val="center"/>
          </w:tcPr>
          <w:p w14:paraId="576302C0">
            <w:pPr>
              <w:jc w:val="both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GS5/RS5</w:t>
            </w:r>
          </w:p>
        </w:tc>
      </w:tr>
      <w:tr w14:paraId="3B5957B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7040BD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EC194D1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2436AA4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160.27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B5A7B9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5CF72A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1D0F2F7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971D73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E48F0A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3157E6E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5B4DD04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592D9A0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52121D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FEA7CD9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001912F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52537CF7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160.54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6C930D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A85277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E00424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4D58C2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706A77A5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26EA13C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498C5F1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75E9713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023D70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2F56368E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3FB14D8A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</w:t>
            </w:r>
          </w:p>
        </w:tc>
        <w:tc>
          <w:tcPr>
            <w:tcW w:w="0" w:type="auto"/>
            <w:tcBorders>
              <w:tl2br w:val="nil"/>
              <w:tr2bl w:val="nil"/>
            </w:tcBorders>
            <w:noWrap/>
            <w:vAlign w:val="center"/>
          </w:tcPr>
          <w:p w14:paraId="5F0532D4"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160.11</w:t>
            </w: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6A70A58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F6E6312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6FEB8FA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61B67E6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303F9323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42421F66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667A7870"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0" w:type="auto"/>
            <w:vMerge w:val="continue"/>
            <w:tcBorders>
              <w:tl2br w:val="nil"/>
              <w:tr2bl w:val="nil"/>
            </w:tcBorders>
            <w:noWrap/>
            <w:vAlign w:val="center"/>
          </w:tcPr>
          <w:p w14:paraId="0F66B31D">
            <w:pPr>
              <w:jc w:val="both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</w:tbl>
    <w:p w14:paraId="2BC68D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160270" cy="3838575"/>
            <wp:effectExtent l="0" t="0" r="11430" b="9525"/>
            <wp:docPr id="106" name="图片 106" descr="IMG_20251030_09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IMG_20251030_0934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lang w:val="en-US" w:eastAsia="zh-CN"/>
        </w:rPr>
        <w:t xml:space="preserve">  </w:t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160270" cy="3838575"/>
            <wp:effectExtent l="0" t="0" r="11430" b="9525"/>
            <wp:docPr id="107" name="图片 107" descr="IMG_20251030_094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IMG_20251030_0940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F1A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2178" w:firstLineChars="900"/>
        <w:jc w:val="both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图11 测试芯板滑移前状态       图12 测试芯板滑移后状态</w:t>
      </w:r>
    </w:p>
    <w:p w14:paraId="69D0A0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559560"/>
            <wp:effectExtent l="0" t="0" r="15875" b="2540"/>
            <wp:docPr id="112" name="图片 112" descr="8e332d85ac40a944f30e234c306d9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8e332d85ac40a944f30e234c306d996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940685" cy="1558925"/>
            <wp:effectExtent l="0" t="0" r="12065" b="3175"/>
            <wp:docPr id="113" name="图片 113" descr="7fdd7d212e139e9ff9ff9285621e59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7fdd7d212e139e9ff9ff9285621e59c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70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61795"/>
            <wp:effectExtent l="0" t="0" r="15875" b="14605"/>
            <wp:docPr id="114" name="图片 114" descr="04ebfed5f54f140c931865dd4d084b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04ebfed5f54f140c931865dd4d084b0a"/>
                    <pic:cNvPicPr>
                      <a:picLocks noChangeAspect="1"/>
                    </pic:cNvPicPr>
                  </pic:nvPicPr>
                  <pic:blipFill>
                    <a:blip r:embed="rId40"/>
                    <a:srcRect b="1152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70685"/>
            <wp:effectExtent l="0" t="0" r="15875" b="5715"/>
            <wp:docPr id="115" name="图片 115" descr="d140785be6f9edffbbf246c1628e69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d140785be6f9edffbbf246c1628e69b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F1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图13 1-4#测试初始力矩</w:t>
      </w:r>
    </w:p>
    <w:p w14:paraId="520580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3018155" cy="1327150"/>
            <wp:effectExtent l="0" t="0" r="10795" b="6350"/>
            <wp:docPr id="60" name="图片 60" descr="{7A75D2B1-EE15-4326-89FF-F334DC470D1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{7A75D2B1-EE15-4326-89FF-F334DC470D1F}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3010535" cy="1345565"/>
            <wp:effectExtent l="0" t="0" r="18415" b="6985"/>
            <wp:docPr id="57" name="图片 57" descr="{797EEA88-C921-4116-875D-E1F20C25179E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{797EEA88-C921-4116-875D-E1F20C25179E}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7B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591945"/>
            <wp:effectExtent l="0" t="0" r="0" b="0"/>
            <wp:docPr id="118" name="图片 118" descr="e72d82138a2d94e1ad3d791d695d95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e72d82138a2d94e1ad3d791d695d950b"/>
                    <pic:cNvPicPr>
                      <a:picLocks noChangeAspect="1"/>
                    </pic:cNvPicPr>
                  </pic:nvPicPr>
                  <pic:blipFill>
                    <a:blip r:embed="rId44"/>
                    <a:srcRect t="607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3215005" cy="1602105"/>
            <wp:effectExtent l="0" t="0" r="4445" b="17145"/>
            <wp:docPr id="119" name="图片 119" descr="2ebb07a2293074128bd8d7c40794f2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2ebb07a2293074128bd8d7c40794f2d0"/>
                    <pic:cNvPicPr>
                      <a:picLocks noChangeAspect="1"/>
                    </pic:cNvPicPr>
                  </pic:nvPicPr>
                  <pic:blipFill>
                    <a:blip r:embed="rId45"/>
                    <a:srcRect t="6132"/>
                    <a:stretch>
                      <a:fillRect/>
                    </a:stretch>
                  </pic:blipFill>
                  <pic:spPr>
                    <a:xfrm>
                      <a:off x="0" y="0"/>
                      <a:ext cx="321500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FC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图14 1-4#测试滑移曲线</w:t>
      </w:r>
    </w:p>
    <w:p w14:paraId="53391A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520315" cy="1781810"/>
            <wp:effectExtent l="0" t="0" r="13335" b="8890"/>
            <wp:docPr id="108" name="图片 108" descr="0eef795f666eb289c28e7448aa79b7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0eef795f666eb289c28e7448aa79b71d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87980" cy="1781810"/>
            <wp:effectExtent l="0" t="0" r="7620" b="8890"/>
            <wp:docPr id="109" name="图片 109" descr="501170be940cd54489c0f9f863ada1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501170be940cd54489c0f9f863ada18b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D3A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图15 GS1\RS1摩擦垫片测试后照片</w:t>
      </w:r>
    </w:p>
    <w:p w14:paraId="20CAB5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520315" cy="1781810"/>
            <wp:effectExtent l="0" t="0" r="13335" b="8890"/>
            <wp:docPr id="111" name="图片 111" descr="edca10200bccb30c6c30fe2f72833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edca10200bccb30c6c30fe2f72833a2c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694940" cy="1781810"/>
            <wp:effectExtent l="0" t="0" r="10160" b="8890"/>
            <wp:docPr id="110" name="图片 110" descr="ca16e5716feaee1476ee217337b36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ca16e5716feaee1476ee217337b366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E17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图16 GS5\RS5摩擦垫片测试后照片</w:t>
      </w:r>
    </w:p>
    <w:p w14:paraId="3CA1375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37" name="图片 37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号点 (3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38" name="图片 38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号点 (3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8F1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图17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1号片测试前显微镜照         图18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1号片测试后显微镜照</w:t>
      </w:r>
    </w:p>
    <w:p w14:paraId="2749362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40" name="图片 40" descr="1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号点 (2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19885"/>
            <wp:effectExtent l="0" t="0" r="15875" b="18415"/>
            <wp:docPr id="39" name="图片 39" descr="1号点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号点 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D6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图19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2号片测试前显微镜照          图20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2号片测试后显微镜照</w:t>
      </w:r>
    </w:p>
    <w:p w14:paraId="7B5AB9C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41" name="图片 41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号点 (3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43" name="图片 43" descr="1号点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号点 (4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E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图21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3号片测试前显微镜照         图22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3号片测试后显微镜照</w:t>
      </w:r>
    </w:p>
    <w:p w14:paraId="7EFEC7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53" name="图片 53" descr="1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号点 (2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44" name="图片 44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号点 (3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89E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bookmarkStart w:id="9" w:name="_Toc21578"/>
      <w:r>
        <w:rPr>
          <w:rFonts w:hint="eastAsia" w:ascii="宋体" w:hAnsi="宋体" w:cs="宋体"/>
          <w:spacing w:val="1"/>
          <w:sz w:val="24"/>
          <w:lang w:val="en-US" w:eastAsia="zh-CN"/>
        </w:rPr>
        <w:t>图23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4号片测试前显微镜照          图24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4号片测试后显微镜照</w:t>
      </w:r>
    </w:p>
    <w:bookmarkEnd w:id="9"/>
    <w:p w14:paraId="33A1EB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4" name="图片 4" descr="1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号点 (2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5" name="图片 5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号点 (3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62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图25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1号片测试前显微镜照          图26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1号片测试后显微镜照</w:t>
      </w:r>
    </w:p>
    <w:p w14:paraId="0BAE0CB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" name="图片 6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号点 (3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" name="图片 7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号点 (3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D64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图27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2号片测试前显微镜照          图28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2号片测试后显微镜照</w:t>
      </w:r>
    </w:p>
    <w:p w14:paraId="40D2D1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28" name="图片 28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号点 (3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34" name="图片 34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号点 (3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D44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图29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3号片测试前显微镜照          图30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3号片测试后显微镜照</w:t>
      </w:r>
    </w:p>
    <w:p w14:paraId="6D22DD7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58" name="图片 58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号点 (3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1" name="图片 61" descr="2号点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号点 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6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图31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4号片测试前显微镜照          图32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5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4号片测试后显微镜照</w:t>
      </w:r>
    </w:p>
    <w:p w14:paraId="2C762F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59" name="图片 59" descr="1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号点 (2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2" name="图片 62" descr="3号点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号点 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32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图33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1号片测试前显微镜照          图34 RS1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1号片测试后显微镜照</w:t>
      </w:r>
    </w:p>
    <w:p w14:paraId="41990DB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3" name="图片 63" descr="2号点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号点 (1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4" name="图片 64" descr="2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号点 (2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8D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图35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2号片测试前显微镜照          图36 RS1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2号片测试后显微镜照</w:t>
      </w:r>
    </w:p>
    <w:p w14:paraId="2E38C18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5" name="图片 65" descr="3号片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号片 (2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6" name="图片 66" descr="3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3号点 (2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F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图37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3号片测试前显微镜照          图38 RS1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3号片测试后显微镜照</w:t>
      </w:r>
    </w:p>
    <w:p w14:paraId="76E0AEB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7" name="图片 67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2号点 (3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69" name="图片 69" descr="2号点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号点 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D94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图39 RS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4号片测试前显微镜照          图40 RS1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4号片测试后显微镜照</w:t>
      </w:r>
    </w:p>
    <w:p w14:paraId="428275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0" name="图片 70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号点 (3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1" name="图片 71" descr="1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号点 (3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7E9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图41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1号片测试前显微镜照          图42 GS1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1号片测试后显微镜照</w:t>
      </w:r>
    </w:p>
    <w:p w14:paraId="57A057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2" name="图片 72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2号点 (3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3" name="图片 73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号点 (3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10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图43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2号片测试前显微镜照          图44 GS1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2号片测试后显微镜照</w:t>
      </w:r>
    </w:p>
    <w:p w14:paraId="1386DF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4" name="图片 74" descr="3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号点 (3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5" name="图片 75" descr="3号点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3号点 (2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13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eastAsia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图45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3号片测试前显微镜照          图46 GS1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3号片测试后显微镜照</w:t>
      </w:r>
    </w:p>
    <w:p w14:paraId="589C3D2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6" name="图片 76" descr="2号点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号点 (3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pacing w:val="1"/>
          <w:sz w:val="24"/>
          <w:lang w:val="en-US" w:eastAsia="zh-CN"/>
        </w:rPr>
        <w:drawing>
          <wp:inline distT="0" distB="0" distL="114300" distR="114300">
            <wp:extent cx="2879725" cy="1620520"/>
            <wp:effectExtent l="0" t="0" r="15875" b="17780"/>
            <wp:docPr id="77" name="图片 77" descr="2号点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号点 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21E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8" w:firstLineChars="400"/>
        <w:jc w:val="left"/>
        <w:textAlignment w:val="auto"/>
        <w:rPr>
          <w:rFonts w:hint="default" w:ascii="宋体" w:hAnsi="宋体" w:cs="宋体"/>
          <w:spacing w:val="1"/>
          <w:sz w:val="24"/>
          <w:lang w:val="en-US" w:eastAsia="zh-CN"/>
        </w:rPr>
      </w:pPr>
      <w:r>
        <w:rPr>
          <w:rFonts w:hint="eastAsia" w:ascii="宋体" w:hAnsi="宋体" w:cs="宋体"/>
          <w:spacing w:val="1"/>
          <w:sz w:val="24"/>
          <w:lang w:val="en-US" w:eastAsia="zh-CN"/>
        </w:rPr>
        <w:t>图47 GS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1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4号片测试前显微镜照          图48 GS1</w:t>
      </w:r>
      <w:r>
        <w:rPr>
          <w:rFonts w:hint="eastAsia" w:ascii="宋体" w:hAnsi="宋体" w:cs="宋体"/>
          <w:spacing w:val="1"/>
          <w:sz w:val="24"/>
          <w:vertAlign w:val="baseline"/>
          <w:lang w:val="en-US" w:eastAsia="zh-CN"/>
        </w:rPr>
        <w:t xml:space="preserve"> </w:t>
      </w:r>
      <w:r>
        <w:rPr>
          <w:rFonts w:hint="eastAsia" w:ascii="宋体" w:hAnsi="宋体" w:cs="宋体"/>
          <w:spacing w:val="1"/>
          <w:sz w:val="24"/>
          <w:lang w:val="en-US" w:eastAsia="zh-CN"/>
        </w:rPr>
        <w:t>4号片测试后显微镜照</w:t>
      </w:r>
    </w:p>
    <w:sectPr>
      <w:headerReference r:id="rId3" w:type="default"/>
      <w:footerReference r:id="rId4" w:type="default"/>
      <w:pgSz w:w="11906" w:h="16838"/>
      <w:pgMar w:top="1786" w:right="850" w:bottom="1553" w:left="85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0" w:num="1"/>
      <w:rtlGutter w:val="0"/>
      <w:docGrid w:type="lines" w:linePitch="318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ingfang sc">
    <w:altName w:val="宋体"/>
    <w:panose1 w:val="020B0400000000000000"/>
    <w:charset w:val="86"/>
    <w:family w:val="auto"/>
    <w:pitch w:val="default"/>
    <w:sig w:usb0="00000000" w:usb1="00000000" w:usb2="00000017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2D6CDC">
    <w:pPr>
      <w:pStyle w:val="6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52070</wp:posOffset>
          </wp:positionH>
          <wp:positionV relativeFrom="paragraph">
            <wp:posOffset>-230505</wp:posOffset>
          </wp:positionV>
          <wp:extent cx="6478905" cy="732155"/>
          <wp:effectExtent l="0" t="0" r="17145" b="10795"/>
          <wp:wrapNone/>
          <wp:docPr id="14" name="图片 14" descr="E:/网站资料/2025.1.2焦开vi/vis/焦开·VIS源文件/4焦开·物料设计源文件/资源 511.png资源 5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E:/网站资料/2025.1.2焦开vi/vis/焦开·VIS源文件/4焦开·物料设计源文件/资源 511.png资源 511"/>
                  <pic:cNvPicPr>
                    <a:picLocks noChangeAspect="1"/>
                  </pic:cNvPicPr>
                </pic:nvPicPr>
                <pic:blipFill>
                  <a:blip r:embed="rId1"/>
                  <a:srcRect t="49" b="49"/>
                  <a:stretch>
                    <a:fillRect/>
                  </a:stretch>
                </pic:blipFill>
                <pic:spPr>
                  <a:xfrm>
                    <a:off x="0" y="0"/>
                    <a:ext cx="6478905" cy="732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2" name="文本框 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49BDA7">
                          <w:pPr>
                            <w:pStyle w:val="6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23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pTOoszAgAAYwQAAA4AAABkcnMvZTJvRG9jLnhtbK1UzY7TMBC+I/EO&#10;lu80aRGrUj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2EEsM0Kn768f30&#10;8+H06xvBGQRqXJgh7t4hMrbvbIu2Gc4DDhPvtvI6fcGIwA95jxd5RRsJT5emk+k0h4vDN2yAnz1e&#10;dz7E98JqkoyCetSvk5UdNiH2oUNIymbsWirV1VAZ0hT06vW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EpTOos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549BDA7">
                    <w:pPr>
                      <w:pStyle w:val="6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23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C8B128">
    <w:pPr>
      <w:pStyle w:val="7"/>
      <w:rPr>
        <w:rFonts w:hint="eastAsia"/>
        <w:lang w:eastAsia="zh-CN"/>
      </w:rPr>
    </w:pPr>
    <w:r>
      <w:rPr>
        <w:rFonts w:hint="eastAsia"/>
        <w:lang w:eastAsia="zh-CN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-238125</wp:posOffset>
          </wp:positionV>
          <wp:extent cx="6483350" cy="737235"/>
          <wp:effectExtent l="0" t="0" r="12700" b="5715"/>
          <wp:wrapNone/>
          <wp:docPr id="13" name="图片 13" descr="E:/网站资料/2025.1.2焦开vi/vis/焦开·VIS源文件/4焦开·物料设计源文件/资源 431.png资源 4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 descr="E:/网站资料/2025.1.2焦开vi/vis/焦开·VIS源文件/4焦开·物料设计源文件/资源 431.png资源 431"/>
                  <pic:cNvPicPr>
                    <a:picLocks noChangeAspect="1"/>
                  </pic:cNvPicPr>
                </pic:nvPicPr>
                <pic:blipFill>
                  <a:blip r:embed="rId1"/>
                  <a:srcRect l="49" r="49"/>
                  <a:stretch>
                    <a:fillRect/>
                  </a:stretch>
                </pic:blipFill>
                <pic:spPr>
                  <a:xfrm>
                    <a:off x="0" y="0"/>
                    <a:ext cx="6483350" cy="7372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A992662"/>
    <w:multiLevelType w:val="multilevel"/>
    <w:tmpl w:val="1A992662"/>
    <w:lvl w:ilvl="0" w:tentative="0">
      <w:start w:val="1"/>
      <w:numFmt w:val="decimal"/>
      <w:lvlText w:val="%1."/>
      <w:lvlJc w:val="left"/>
      <w:pPr>
        <w:ind w:left="562" w:hanging="420"/>
      </w:pPr>
      <w:rPr>
        <w:sz w:val="28"/>
        <w:szCs w:val="28"/>
      </w:rPr>
    </w:lvl>
    <w:lvl w:ilvl="1" w:tentative="0">
      <w:start w:val="1"/>
      <w:numFmt w:val="decimal"/>
      <w:isLgl/>
      <w:lvlText w:val="%1.%2"/>
      <w:lvlJc w:val="left"/>
      <w:pPr>
        <w:ind w:left="862" w:hanging="720"/>
      </w:pPr>
      <w:rPr>
        <w:rFonts w:hint="default" w:ascii="黑体" w:eastAsia="宋体" w:cs="黑体"/>
      </w:rPr>
    </w:lvl>
    <w:lvl w:ilvl="2" w:tentative="0">
      <w:start w:val="1"/>
      <w:numFmt w:val="decimal"/>
      <w:isLgl/>
      <w:lvlText w:val="%1.%2.%3"/>
      <w:lvlJc w:val="left"/>
      <w:pPr>
        <w:ind w:left="862" w:hanging="720"/>
      </w:pPr>
      <w:rPr>
        <w:rFonts w:hint="default" w:ascii="黑体" w:eastAsia="宋体" w:cs="黑体"/>
      </w:rPr>
    </w:lvl>
    <w:lvl w:ilvl="3" w:tentative="0">
      <w:start w:val="1"/>
      <w:numFmt w:val="decimal"/>
      <w:isLgl/>
      <w:lvlText w:val="%1.%2.%3.%4"/>
      <w:lvlJc w:val="left"/>
      <w:pPr>
        <w:ind w:left="1222" w:hanging="1080"/>
      </w:pPr>
      <w:rPr>
        <w:rFonts w:hint="default" w:ascii="黑体" w:eastAsia="宋体" w:cs="黑体"/>
      </w:rPr>
    </w:lvl>
    <w:lvl w:ilvl="4" w:tentative="0">
      <w:start w:val="1"/>
      <w:numFmt w:val="decimal"/>
      <w:isLgl/>
      <w:lvlText w:val="%1.%2.%3.%4.%5"/>
      <w:lvlJc w:val="left"/>
      <w:pPr>
        <w:ind w:left="1582" w:hanging="1440"/>
      </w:pPr>
      <w:rPr>
        <w:rFonts w:hint="default" w:ascii="黑体" w:eastAsia="宋体" w:cs="黑体"/>
      </w:rPr>
    </w:lvl>
    <w:lvl w:ilvl="5" w:tentative="0">
      <w:start w:val="1"/>
      <w:numFmt w:val="decimal"/>
      <w:isLgl/>
      <w:lvlText w:val="%1.%2.%3.%4.%5.%6"/>
      <w:lvlJc w:val="left"/>
      <w:pPr>
        <w:ind w:left="1942" w:hanging="1800"/>
      </w:pPr>
      <w:rPr>
        <w:rFonts w:hint="default" w:ascii="黑体" w:eastAsia="宋体" w:cs="黑体"/>
      </w:rPr>
    </w:lvl>
    <w:lvl w:ilvl="6" w:tentative="0">
      <w:start w:val="1"/>
      <w:numFmt w:val="decimal"/>
      <w:isLgl/>
      <w:lvlText w:val="%1.%2.%3.%4.%5.%6.%7"/>
      <w:lvlJc w:val="left"/>
      <w:pPr>
        <w:ind w:left="2302" w:hanging="2160"/>
      </w:pPr>
      <w:rPr>
        <w:rFonts w:hint="default" w:ascii="黑体" w:eastAsia="宋体" w:cs="黑体"/>
      </w:rPr>
    </w:lvl>
    <w:lvl w:ilvl="7" w:tentative="0">
      <w:start w:val="1"/>
      <w:numFmt w:val="decimal"/>
      <w:isLgl/>
      <w:lvlText w:val="%1.%2.%3.%4.%5.%6.%7.%8"/>
      <w:lvlJc w:val="left"/>
      <w:pPr>
        <w:ind w:left="2302" w:hanging="2160"/>
      </w:pPr>
      <w:rPr>
        <w:rFonts w:hint="default" w:ascii="黑体" w:eastAsia="宋体" w:cs="黑体"/>
      </w:rPr>
    </w:lvl>
    <w:lvl w:ilvl="8" w:tentative="0">
      <w:start w:val="1"/>
      <w:numFmt w:val="decimal"/>
      <w:isLgl/>
      <w:lvlText w:val="%1.%2.%3.%4.%5.%6.%7.%8.%9"/>
      <w:lvlJc w:val="left"/>
      <w:pPr>
        <w:ind w:left="2662" w:hanging="2520"/>
      </w:pPr>
      <w:rPr>
        <w:rFonts w:hint="default" w:ascii="黑体" w:eastAsia="宋体" w:cs="黑体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isplayBackgroundShape w:val="1"/>
  <w:embedSystemFonts/>
  <w:bordersDoNotSurroundHeader w:val="0"/>
  <w:bordersDoNotSurroundFooter w:val="0"/>
  <w:documentProtection w:enforcement="0"/>
  <w:defaultTabStop w:val="420"/>
  <w:drawingGridVerticalSpacing w:val="159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mNTNiNzNkN2FjZmY4NjZhMDk0NjBkYmY0MDNjNjkifQ=="/>
  </w:docVars>
  <w:rsids>
    <w:rsidRoot w:val="2D945168"/>
    <w:rsid w:val="0009075B"/>
    <w:rsid w:val="002148C2"/>
    <w:rsid w:val="003178B1"/>
    <w:rsid w:val="00B22AF9"/>
    <w:rsid w:val="013D6444"/>
    <w:rsid w:val="01671BDD"/>
    <w:rsid w:val="01E67932"/>
    <w:rsid w:val="01F6218B"/>
    <w:rsid w:val="020F4C5C"/>
    <w:rsid w:val="0284056C"/>
    <w:rsid w:val="034B3C52"/>
    <w:rsid w:val="037E4841"/>
    <w:rsid w:val="03C7660C"/>
    <w:rsid w:val="03E05C76"/>
    <w:rsid w:val="043459CE"/>
    <w:rsid w:val="0491230E"/>
    <w:rsid w:val="05080FE1"/>
    <w:rsid w:val="05526700"/>
    <w:rsid w:val="05834945"/>
    <w:rsid w:val="059713AE"/>
    <w:rsid w:val="05E154E8"/>
    <w:rsid w:val="06917202"/>
    <w:rsid w:val="07482C03"/>
    <w:rsid w:val="07587511"/>
    <w:rsid w:val="081B727D"/>
    <w:rsid w:val="0832018C"/>
    <w:rsid w:val="084367D4"/>
    <w:rsid w:val="08A112E2"/>
    <w:rsid w:val="08F90B21"/>
    <w:rsid w:val="09B90CA8"/>
    <w:rsid w:val="09F2400E"/>
    <w:rsid w:val="0A086236"/>
    <w:rsid w:val="0A2D5046"/>
    <w:rsid w:val="0A3F7525"/>
    <w:rsid w:val="0A8D3D36"/>
    <w:rsid w:val="0A8D59B6"/>
    <w:rsid w:val="0A952703"/>
    <w:rsid w:val="0AE95411"/>
    <w:rsid w:val="0B3B143B"/>
    <w:rsid w:val="0B6D4294"/>
    <w:rsid w:val="0B9D61FB"/>
    <w:rsid w:val="0C404C66"/>
    <w:rsid w:val="0C43716A"/>
    <w:rsid w:val="0C892FBC"/>
    <w:rsid w:val="0C9D4705"/>
    <w:rsid w:val="0CF602B9"/>
    <w:rsid w:val="0CFD33F5"/>
    <w:rsid w:val="0D3C6F97"/>
    <w:rsid w:val="0D4923B3"/>
    <w:rsid w:val="0D682F64"/>
    <w:rsid w:val="0E3A2358"/>
    <w:rsid w:val="0E507674"/>
    <w:rsid w:val="0EA242AA"/>
    <w:rsid w:val="0EBC4BEA"/>
    <w:rsid w:val="0EDE5367"/>
    <w:rsid w:val="0EEC1973"/>
    <w:rsid w:val="0F0A34B9"/>
    <w:rsid w:val="0F804312"/>
    <w:rsid w:val="0F816EDF"/>
    <w:rsid w:val="0FB35FED"/>
    <w:rsid w:val="0FDF6DE2"/>
    <w:rsid w:val="100845F1"/>
    <w:rsid w:val="109E73F2"/>
    <w:rsid w:val="10E8616A"/>
    <w:rsid w:val="10FA5A22"/>
    <w:rsid w:val="112A58D3"/>
    <w:rsid w:val="11716160"/>
    <w:rsid w:val="11B31374"/>
    <w:rsid w:val="126824EE"/>
    <w:rsid w:val="12D90460"/>
    <w:rsid w:val="13D6012D"/>
    <w:rsid w:val="13E80CEF"/>
    <w:rsid w:val="13ED7859"/>
    <w:rsid w:val="13F73B41"/>
    <w:rsid w:val="14064245"/>
    <w:rsid w:val="141A5F76"/>
    <w:rsid w:val="14A267F2"/>
    <w:rsid w:val="14D734F8"/>
    <w:rsid w:val="14D90E7B"/>
    <w:rsid w:val="15001737"/>
    <w:rsid w:val="155C2C83"/>
    <w:rsid w:val="15751272"/>
    <w:rsid w:val="159F481E"/>
    <w:rsid w:val="15CA22E2"/>
    <w:rsid w:val="15FE43D9"/>
    <w:rsid w:val="16826719"/>
    <w:rsid w:val="168A3093"/>
    <w:rsid w:val="16B5089D"/>
    <w:rsid w:val="17424826"/>
    <w:rsid w:val="18441E51"/>
    <w:rsid w:val="18985689"/>
    <w:rsid w:val="18B54B84"/>
    <w:rsid w:val="18D771F0"/>
    <w:rsid w:val="18F6086A"/>
    <w:rsid w:val="19114BEF"/>
    <w:rsid w:val="192341E3"/>
    <w:rsid w:val="19863881"/>
    <w:rsid w:val="198F30B7"/>
    <w:rsid w:val="19BB7706"/>
    <w:rsid w:val="1A0556FF"/>
    <w:rsid w:val="1A491A28"/>
    <w:rsid w:val="1A7D5271"/>
    <w:rsid w:val="1A954C6D"/>
    <w:rsid w:val="1B2049FF"/>
    <w:rsid w:val="1B541A7A"/>
    <w:rsid w:val="1B8408B4"/>
    <w:rsid w:val="1BE1353E"/>
    <w:rsid w:val="1BE75C14"/>
    <w:rsid w:val="1C331236"/>
    <w:rsid w:val="1CF36468"/>
    <w:rsid w:val="1E163811"/>
    <w:rsid w:val="1E8D3489"/>
    <w:rsid w:val="1EC46BDF"/>
    <w:rsid w:val="1F5100CD"/>
    <w:rsid w:val="1FAD74E5"/>
    <w:rsid w:val="20C15BAC"/>
    <w:rsid w:val="20E83F29"/>
    <w:rsid w:val="210C684B"/>
    <w:rsid w:val="211A69E3"/>
    <w:rsid w:val="211A7A85"/>
    <w:rsid w:val="21425423"/>
    <w:rsid w:val="2144119B"/>
    <w:rsid w:val="216E3410"/>
    <w:rsid w:val="21D34E5A"/>
    <w:rsid w:val="224D407F"/>
    <w:rsid w:val="22BD7457"/>
    <w:rsid w:val="234424ED"/>
    <w:rsid w:val="2362298A"/>
    <w:rsid w:val="238B551B"/>
    <w:rsid w:val="247826A7"/>
    <w:rsid w:val="24DC02E5"/>
    <w:rsid w:val="24F872B6"/>
    <w:rsid w:val="24FD552D"/>
    <w:rsid w:val="25300822"/>
    <w:rsid w:val="25461985"/>
    <w:rsid w:val="257E65AF"/>
    <w:rsid w:val="25A16492"/>
    <w:rsid w:val="25DF5058"/>
    <w:rsid w:val="26306445"/>
    <w:rsid w:val="26597496"/>
    <w:rsid w:val="26B3522E"/>
    <w:rsid w:val="27036E1F"/>
    <w:rsid w:val="27506C7C"/>
    <w:rsid w:val="27AE736E"/>
    <w:rsid w:val="27D03788"/>
    <w:rsid w:val="28121FDE"/>
    <w:rsid w:val="29424212"/>
    <w:rsid w:val="294837F2"/>
    <w:rsid w:val="296C128F"/>
    <w:rsid w:val="29DD3F3B"/>
    <w:rsid w:val="2A3E0BCB"/>
    <w:rsid w:val="2A813D65"/>
    <w:rsid w:val="2AEB2687"/>
    <w:rsid w:val="2B4020BE"/>
    <w:rsid w:val="2BFA2C6C"/>
    <w:rsid w:val="2C4A2D0A"/>
    <w:rsid w:val="2C5C12CD"/>
    <w:rsid w:val="2C772424"/>
    <w:rsid w:val="2CBF5B79"/>
    <w:rsid w:val="2CD94E8D"/>
    <w:rsid w:val="2D945168"/>
    <w:rsid w:val="2D9D7949"/>
    <w:rsid w:val="2DD85145"/>
    <w:rsid w:val="2E0E4F95"/>
    <w:rsid w:val="2EB075D2"/>
    <w:rsid w:val="2EF109F7"/>
    <w:rsid w:val="2F1B5A75"/>
    <w:rsid w:val="2F1F347C"/>
    <w:rsid w:val="2FC55B9D"/>
    <w:rsid w:val="2FC76A6E"/>
    <w:rsid w:val="2FE10E48"/>
    <w:rsid w:val="3088414D"/>
    <w:rsid w:val="30E32EDC"/>
    <w:rsid w:val="31796A91"/>
    <w:rsid w:val="324E513E"/>
    <w:rsid w:val="32C97752"/>
    <w:rsid w:val="334C0766"/>
    <w:rsid w:val="33687E01"/>
    <w:rsid w:val="338640C2"/>
    <w:rsid w:val="339568D1"/>
    <w:rsid w:val="35094DA0"/>
    <w:rsid w:val="352944D8"/>
    <w:rsid w:val="356D3091"/>
    <w:rsid w:val="35B81245"/>
    <w:rsid w:val="35C459EF"/>
    <w:rsid w:val="36A17BF4"/>
    <w:rsid w:val="36B26CC0"/>
    <w:rsid w:val="37A367C3"/>
    <w:rsid w:val="37CF1C23"/>
    <w:rsid w:val="37EF7C5B"/>
    <w:rsid w:val="38393288"/>
    <w:rsid w:val="3842422E"/>
    <w:rsid w:val="3880201F"/>
    <w:rsid w:val="388C36FB"/>
    <w:rsid w:val="389A2C22"/>
    <w:rsid w:val="38A058F5"/>
    <w:rsid w:val="39D13FD4"/>
    <w:rsid w:val="39E07108"/>
    <w:rsid w:val="3A0D3AF2"/>
    <w:rsid w:val="3A522FC4"/>
    <w:rsid w:val="3A70614C"/>
    <w:rsid w:val="3AB44A29"/>
    <w:rsid w:val="3B7A4B99"/>
    <w:rsid w:val="3C7F78E9"/>
    <w:rsid w:val="3C8E413E"/>
    <w:rsid w:val="3CB80C06"/>
    <w:rsid w:val="3CD016DD"/>
    <w:rsid w:val="3CF225DC"/>
    <w:rsid w:val="3D755146"/>
    <w:rsid w:val="3E2C6DE7"/>
    <w:rsid w:val="3E310C85"/>
    <w:rsid w:val="3E5E4B58"/>
    <w:rsid w:val="3EBD5DA9"/>
    <w:rsid w:val="3F0F473E"/>
    <w:rsid w:val="3F12205B"/>
    <w:rsid w:val="3F2439BF"/>
    <w:rsid w:val="3F5C54AA"/>
    <w:rsid w:val="3FB52EAC"/>
    <w:rsid w:val="3FC61C4E"/>
    <w:rsid w:val="40385F17"/>
    <w:rsid w:val="40A13ABC"/>
    <w:rsid w:val="40EB7C06"/>
    <w:rsid w:val="40F91DB5"/>
    <w:rsid w:val="412C792B"/>
    <w:rsid w:val="425461DD"/>
    <w:rsid w:val="43385A75"/>
    <w:rsid w:val="433E4B7F"/>
    <w:rsid w:val="43ED0DC6"/>
    <w:rsid w:val="440C3942"/>
    <w:rsid w:val="445B54CA"/>
    <w:rsid w:val="447A7A62"/>
    <w:rsid w:val="44894F93"/>
    <w:rsid w:val="44C6048B"/>
    <w:rsid w:val="44EB17AA"/>
    <w:rsid w:val="44EB1FD2"/>
    <w:rsid w:val="450B4C3A"/>
    <w:rsid w:val="451C1963"/>
    <w:rsid w:val="45765517"/>
    <w:rsid w:val="459E4A6E"/>
    <w:rsid w:val="46321926"/>
    <w:rsid w:val="46482EC5"/>
    <w:rsid w:val="46B25002"/>
    <w:rsid w:val="4772043D"/>
    <w:rsid w:val="48252997"/>
    <w:rsid w:val="486B1B41"/>
    <w:rsid w:val="48AD1952"/>
    <w:rsid w:val="48CC6414"/>
    <w:rsid w:val="48EC5AF0"/>
    <w:rsid w:val="494D658F"/>
    <w:rsid w:val="496E492F"/>
    <w:rsid w:val="497A6527"/>
    <w:rsid w:val="498B05EA"/>
    <w:rsid w:val="4A22300B"/>
    <w:rsid w:val="4B0B7FA5"/>
    <w:rsid w:val="4BFB78CA"/>
    <w:rsid w:val="4C1704AC"/>
    <w:rsid w:val="4C4420F9"/>
    <w:rsid w:val="4C955979"/>
    <w:rsid w:val="4C993FD6"/>
    <w:rsid w:val="4CF669CA"/>
    <w:rsid w:val="4D5A004C"/>
    <w:rsid w:val="4D7D44B5"/>
    <w:rsid w:val="4D8B1D7C"/>
    <w:rsid w:val="4F477F24"/>
    <w:rsid w:val="4F8545A9"/>
    <w:rsid w:val="4F8E78CA"/>
    <w:rsid w:val="4FE23323"/>
    <w:rsid w:val="502214AB"/>
    <w:rsid w:val="502758E6"/>
    <w:rsid w:val="5112568B"/>
    <w:rsid w:val="512201E8"/>
    <w:rsid w:val="5176233F"/>
    <w:rsid w:val="52BC6951"/>
    <w:rsid w:val="52C5508B"/>
    <w:rsid w:val="52EB3654"/>
    <w:rsid w:val="52FB52AE"/>
    <w:rsid w:val="53497814"/>
    <w:rsid w:val="53511372"/>
    <w:rsid w:val="535569D5"/>
    <w:rsid w:val="537D1298"/>
    <w:rsid w:val="53BE0053"/>
    <w:rsid w:val="53C63255"/>
    <w:rsid w:val="53D252A2"/>
    <w:rsid w:val="54785698"/>
    <w:rsid w:val="54C10C77"/>
    <w:rsid w:val="55A57753"/>
    <w:rsid w:val="56AA5540"/>
    <w:rsid w:val="56B31286"/>
    <w:rsid w:val="56DC03C7"/>
    <w:rsid w:val="56E82E35"/>
    <w:rsid w:val="573FF61E"/>
    <w:rsid w:val="578C19B4"/>
    <w:rsid w:val="58476892"/>
    <w:rsid w:val="58616610"/>
    <w:rsid w:val="589D2806"/>
    <w:rsid w:val="59162E41"/>
    <w:rsid w:val="591C5F7E"/>
    <w:rsid w:val="59A05B5E"/>
    <w:rsid w:val="59DA7D93"/>
    <w:rsid w:val="5A861664"/>
    <w:rsid w:val="5AD14E8E"/>
    <w:rsid w:val="5B4812AC"/>
    <w:rsid w:val="5B535F36"/>
    <w:rsid w:val="5BC72887"/>
    <w:rsid w:val="5C6569AC"/>
    <w:rsid w:val="5D031B59"/>
    <w:rsid w:val="5D6D7C79"/>
    <w:rsid w:val="5D740BA1"/>
    <w:rsid w:val="5E5E6231"/>
    <w:rsid w:val="5E954E1F"/>
    <w:rsid w:val="5EEEE8F0"/>
    <w:rsid w:val="5F5244A8"/>
    <w:rsid w:val="5FA05BAE"/>
    <w:rsid w:val="5FE82D1D"/>
    <w:rsid w:val="5FFB0963"/>
    <w:rsid w:val="605E7884"/>
    <w:rsid w:val="60DA488F"/>
    <w:rsid w:val="61052C68"/>
    <w:rsid w:val="61135E4E"/>
    <w:rsid w:val="6171498D"/>
    <w:rsid w:val="61C6117D"/>
    <w:rsid w:val="624350F9"/>
    <w:rsid w:val="62E02034"/>
    <w:rsid w:val="62E75C38"/>
    <w:rsid w:val="62F810E9"/>
    <w:rsid w:val="63831A4D"/>
    <w:rsid w:val="63836698"/>
    <w:rsid w:val="638A6C51"/>
    <w:rsid w:val="641F4B74"/>
    <w:rsid w:val="64395A85"/>
    <w:rsid w:val="64894AA8"/>
    <w:rsid w:val="64902EB9"/>
    <w:rsid w:val="64B76DCB"/>
    <w:rsid w:val="64F41B5D"/>
    <w:rsid w:val="65654809"/>
    <w:rsid w:val="66AA2D4C"/>
    <w:rsid w:val="6747066A"/>
    <w:rsid w:val="67C977FC"/>
    <w:rsid w:val="681748A7"/>
    <w:rsid w:val="6861498F"/>
    <w:rsid w:val="686D2352"/>
    <w:rsid w:val="68B40662"/>
    <w:rsid w:val="68F8496A"/>
    <w:rsid w:val="69112CDD"/>
    <w:rsid w:val="697DD52C"/>
    <w:rsid w:val="6A1862EE"/>
    <w:rsid w:val="6A64184A"/>
    <w:rsid w:val="6A6F6406"/>
    <w:rsid w:val="6A786D8C"/>
    <w:rsid w:val="6A8B71F7"/>
    <w:rsid w:val="6C5E13DB"/>
    <w:rsid w:val="6C9B035A"/>
    <w:rsid w:val="6D3502FB"/>
    <w:rsid w:val="6D9E6B0A"/>
    <w:rsid w:val="6DCC43A2"/>
    <w:rsid w:val="6E4B6C92"/>
    <w:rsid w:val="6EEA50F8"/>
    <w:rsid w:val="6F141F61"/>
    <w:rsid w:val="70526BF7"/>
    <w:rsid w:val="70B05D45"/>
    <w:rsid w:val="70B623BC"/>
    <w:rsid w:val="70B7732E"/>
    <w:rsid w:val="714F6A99"/>
    <w:rsid w:val="71960BEE"/>
    <w:rsid w:val="720553A9"/>
    <w:rsid w:val="7262544B"/>
    <w:rsid w:val="727E0950"/>
    <w:rsid w:val="72A161AB"/>
    <w:rsid w:val="72E826C1"/>
    <w:rsid w:val="743D5B65"/>
    <w:rsid w:val="74783E05"/>
    <w:rsid w:val="74B816A0"/>
    <w:rsid w:val="74D60C7C"/>
    <w:rsid w:val="756060B5"/>
    <w:rsid w:val="759641FE"/>
    <w:rsid w:val="76927E73"/>
    <w:rsid w:val="76EB5907"/>
    <w:rsid w:val="775B5479"/>
    <w:rsid w:val="77692691"/>
    <w:rsid w:val="776F784A"/>
    <w:rsid w:val="778540A0"/>
    <w:rsid w:val="77A85028"/>
    <w:rsid w:val="77F2263B"/>
    <w:rsid w:val="794D6362"/>
    <w:rsid w:val="79BD274D"/>
    <w:rsid w:val="7A125673"/>
    <w:rsid w:val="7A1D77B2"/>
    <w:rsid w:val="7A9357AC"/>
    <w:rsid w:val="7ABD1261"/>
    <w:rsid w:val="7AC57DCC"/>
    <w:rsid w:val="7B95331B"/>
    <w:rsid w:val="7B95779E"/>
    <w:rsid w:val="7BF70BFD"/>
    <w:rsid w:val="7C064491"/>
    <w:rsid w:val="7C7D64F1"/>
    <w:rsid w:val="7CAA7CA6"/>
    <w:rsid w:val="7CB023B6"/>
    <w:rsid w:val="7DCB648F"/>
    <w:rsid w:val="7DD65A11"/>
    <w:rsid w:val="7DE9456F"/>
    <w:rsid w:val="7DEB075F"/>
    <w:rsid w:val="7E0024CF"/>
    <w:rsid w:val="7E2D63B4"/>
    <w:rsid w:val="7E4E5ABF"/>
    <w:rsid w:val="7E4F1E25"/>
    <w:rsid w:val="7EE91834"/>
    <w:rsid w:val="7EFF677D"/>
    <w:rsid w:val="7F65392B"/>
    <w:rsid w:val="7F7D72FD"/>
    <w:rsid w:val="BBFFB15E"/>
    <w:rsid w:val="D8DF107E"/>
    <w:rsid w:val="FDF3E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4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Strong"/>
    <w:basedOn w:val="14"/>
    <w:qFormat/>
    <w:uiPriority w:val="0"/>
    <w:rPr>
      <w:b/>
    </w:rPr>
  </w:style>
  <w:style w:type="character" w:styleId="16">
    <w:name w:val="page number"/>
    <w:qFormat/>
    <w:uiPriority w:val="0"/>
  </w:style>
  <w:style w:type="paragraph" w:customStyle="1" w:styleId="17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9">
    <w:name w:val="p1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ascii="pingfang sc" w:hAnsi="pingfang sc" w:eastAsia="pingfang sc" w:cs="pingfang sc"/>
      <w:kern w:val="0"/>
      <w:sz w:val="26"/>
      <w:szCs w:val="26"/>
      <w:lang w:val="en-US" w:eastAsia="zh-CN" w:bidi="ar"/>
    </w:rPr>
  </w:style>
  <w:style w:type="paragraph" w:customStyle="1" w:styleId="20">
    <w:name w:val="正文1"/>
    <w:basedOn w:val="1"/>
    <w:qFormat/>
    <w:uiPriority w:val="0"/>
    <w:rPr>
      <w:rFonts w:cs="宋体"/>
      <w:szCs w:val="20"/>
    </w:rPr>
  </w:style>
  <w:style w:type="table" w:customStyle="1" w:styleId="21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2">
    <w:name w:val="Table Text"/>
    <w:basedOn w:val="1"/>
    <w:semiHidden/>
    <w:qFormat/>
    <w:uiPriority w:val="0"/>
    <w:rPr>
      <w:rFonts w:ascii="仿宋" w:hAnsi="仿宋" w:eastAsia="仿宋" w:cs="仿宋"/>
      <w:sz w:val="24"/>
      <w:szCs w:val="24"/>
      <w:lang w:val="en-US" w:eastAsia="en-US" w:bidi="ar-SA"/>
    </w:rPr>
  </w:style>
  <w:style w:type="paragraph" w:customStyle="1" w:styleId="23">
    <w:name w:val="文档正文"/>
    <w:basedOn w:val="1"/>
    <w:autoRedefine/>
    <w:qFormat/>
    <w:uiPriority w:val="0"/>
    <w:pPr>
      <w:adjustRightInd w:val="0"/>
      <w:snapToGrid w:val="0"/>
      <w:ind w:right="210" w:rightChars="100"/>
    </w:pPr>
    <w:rPr>
      <w:bCs/>
      <w:color w:val="000000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theme" Target="theme/theme1.xml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footer" Target="footer1.xml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986</Words>
  <Characters>1221</Characters>
  <Lines>1</Lines>
  <Paragraphs>1</Paragraphs>
  <TotalTime>6</TotalTime>
  <ScaleCrop>false</ScaleCrop>
  <LinksUpToDate>false</LinksUpToDate>
  <CharactersWithSpaces>1263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2019-12-29T01:26:00Z</dcterms:created>
  <dc:creator>xiaofei li</dc:creator>
  <cp:lastModifiedBy>明哲</cp:lastModifiedBy>
  <dcterms:modified xsi:type="dcterms:W3CDTF">2025-11-05T07:36:44Z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465A4D2CD42E40259B948DF9427E9565_13</vt:lpwstr>
  </property>
  <property fmtid="{D5CDD505-2E9C-101B-9397-08002B2CF9AE}" pid="4" name="KSOTemplateDocerSaveRecord">
    <vt:lpwstr>eyJoZGlkIjoiNTQ2MTEyZWU3MTM1MzM0ZTgwZWUxMGFkNzFiZjFlYWQiLCJ1c2VySWQiOiIyODE3NzM5MTgifQ==</vt:lpwstr>
  </property>
</Properties>
</file>